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12D4" w14:textId="77777777" w:rsidR="00F237BE" w:rsidRDefault="00000000">
      <w:pPr>
        <w:pStyle w:val="CorpsA"/>
        <w:jc w:val="center"/>
        <w:rPr>
          <w:rStyle w:val="Aucun"/>
          <w:rFonts w:ascii="Segoe UI Light" w:eastAsia="Segoe UI Light" w:hAnsi="Segoe UI Light" w:cs="Segoe UI Light"/>
          <w:b/>
          <w:bCs/>
          <w:sz w:val="24"/>
          <w:szCs w:val="24"/>
        </w:rPr>
      </w:pPr>
      <w:r>
        <w:rPr>
          <w:rStyle w:val="Aucun"/>
          <w:rFonts w:ascii="Segoe UI Light" w:eastAsia="Segoe UI Light" w:hAnsi="Segoe UI Light" w:cs="Segoe UI Light"/>
          <w:b/>
          <w:bCs/>
          <w:sz w:val="24"/>
          <w:szCs w:val="24"/>
        </w:rPr>
        <w:t>Commune de Sury-en-Vaux</w:t>
      </w:r>
    </w:p>
    <w:p w14:paraId="22C90F15" w14:textId="77777777" w:rsidR="00F237BE" w:rsidRDefault="00000000">
      <w:pPr>
        <w:pStyle w:val="CorpsA"/>
        <w:jc w:val="center"/>
        <w:rPr>
          <w:rStyle w:val="Aucun"/>
          <w:rFonts w:ascii="Segoe UI Light" w:eastAsia="Segoe UI Light" w:hAnsi="Segoe UI Light" w:cs="Segoe UI Light"/>
          <w:b/>
          <w:bCs/>
          <w:sz w:val="24"/>
          <w:szCs w:val="24"/>
        </w:rPr>
      </w:pPr>
      <w:r>
        <w:rPr>
          <w:rStyle w:val="Aucun"/>
          <w:rFonts w:ascii="Segoe UI Light" w:eastAsia="Segoe UI Light" w:hAnsi="Segoe UI Light" w:cs="Segoe UI Light"/>
          <w:b/>
          <w:bCs/>
          <w:sz w:val="24"/>
          <w:szCs w:val="24"/>
          <w:lang w:val="it-IT"/>
        </w:rPr>
        <w:t>Proc</w:t>
      </w:r>
      <w:r>
        <w:rPr>
          <w:rStyle w:val="Aucun"/>
          <w:rFonts w:ascii="Segoe UI Light" w:eastAsia="Segoe UI Light" w:hAnsi="Segoe UI Light" w:cs="Segoe UI Light"/>
          <w:b/>
          <w:bCs/>
          <w:sz w:val="24"/>
          <w:szCs w:val="24"/>
        </w:rPr>
        <w:t>ès-verbal du conseil municipal du 22 février 2024</w:t>
      </w:r>
    </w:p>
    <w:p w14:paraId="165457B9" w14:textId="77777777" w:rsidR="00F237BE" w:rsidRDefault="00F237BE">
      <w:pPr>
        <w:pStyle w:val="CorpsA"/>
        <w:jc w:val="both"/>
        <w:rPr>
          <w:rFonts w:ascii="Segoe UI Light" w:eastAsia="Segoe UI Light" w:hAnsi="Segoe UI Light" w:cs="Segoe UI Light"/>
          <w:b/>
          <w:bCs/>
          <w:sz w:val="24"/>
          <w:szCs w:val="24"/>
        </w:rPr>
      </w:pPr>
    </w:p>
    <w:p w14:paraId="3CB6056F" w14:textId="77777777" w:rsidR="00F237BE" w:rsidRDefault="00000000">
      <w:pPr>
        <w:pStyle w:val="CorpsA"/>
        <w:jc w:val="both"/>
        <w:rPr>
          <w:sz w:val="24"/>
          <w:szCs w:val="24"/>
        </w:rPr>
      </w:pPr>
      <w:r>
        <w:rPr>
          <w:sz w:val="24"/>
          <w:szCs w:val="24"/>
        </w:rPr>
        <w:t>L’an deux mil vingt-quatre, le 22 février à dix-huit heures trente, le Conseil Municipal de la Commune de Sury-en-Vaux, dûment convoqué, s’est réuni en session ordinaire dans la salle de la Mairie sous la présidence de Mme Valérie CHAMBON, Maire.</w:t>
      </w:r>
    </w:p>
    <w:p w14:paraId="2DFB5A21" w14:textId="77777777" w:rsidR="00F237BE" w:rsidRDefault="00000000">
      <w:pPr>
        <w:pStyle w:val="CorpsA"/>
        <w:jc w:val="both"/>
        <w:rPr>
          <w:sz w:val="24"/>
          <w:szCs w:val="24"/>
        </w:rPr>
      </w:pPr>
      <w:r>
        <w:rPr>
          <w:rStyle w:val="Aucun"/>
          <w:b/>
          <w:bCs/>
          <w:sz w:val="24"/>
          <w:szCs w:val="24"/>
          <w:u w:val="single"/>
        </w:rPr>
        <w:t>PRÉSENTS </w:t>
      </w:r>
      <w:r>
        <w:rPr>
          <w:rStyle w:val="Aucun"/>
          <w:sz w:val="24"/>
          <w:szCs w:val="24"/>
        </w:rPr>
        <w:t xml:space="preserve">: Mesdames </w:t>
      </w:r>
      <w:proofErr w:type="spellStart"/>
      <w:r>
        <w:rPr>
          <w:rStyle w:val="Aucun"/>
          <w:sz w:val="24"/>
          <w:szCs w:val="24"/>
        </w:rPr>
        <w:t>Valé</w:t>
      </w:r>
      <w:r>
        <w:rPr>
          <w:rStyle w:val="Aucun"/>
          <w:sz w:val="24"/>
          <w:szCs w:val="24"/>
          <w:lang w:val="de-DE"/>
        </w:rPr>
        <w:t>rie</w:t>
      </w:r>
      <w:proofErr w:type="spellEnd"/>
      <w:r>
        <w:rPr>
          <w:rStyle w:val="Aucun"/>
          <w:sz w:val="24"/>
          <w:szCs w:val="24"/>
          <w:lang w:val="de-DE"/>
        </w:rPr>
        <w:t xml:space="preserve"> CHAMBON, Delphine FOUCHER, Martine PASTOU, Jacqueline BERTHIER, Solenne RAIMBAULT</w:t>
      </w:r>
    </w:p>
    <w:p w14:paraId="1EBD5F8F" w14:textId="77777777" w:rsidR="00F237BE" w:rsidRDefault="00000000">
      <w:pPr>
        <w:pStyle w:val="CorpsA"/>
        <w:jc w:val="both"/>
        <w:rPr>
          <w:sz w:val="24"/>
          <w:szCs w:val="24"/>
        </w:rPr>
      </w:pPr>
      <w:r>
        <w:rPr>
          <w:rStyle w:val="Aucun"/>
          <w:sz w:val="24"/>
          <w:szCs w:val="24"/>
          <w:lang w:val="de-DE"/>
        </w:rPr>
        <w:t>Messieurs Michel BEDU, Christian CHADEL, Olivier EGEA, Gérard LEGER, Thierry MOINDROT, Paul DOUCET, Jo</w:t>
      </w:r>
      <w:proofErr w:type="spellStart"/>
      <w:r>
        <w:rPr>
          <w:rStyle w:val="Aucun"/>
          <w:sz w:val="24"/>
          <w:szCs w:val="24"/>
        </w:rPr>
        <w:t>ël</w:t>
      </w:r>
      <w:proofErr w:type="spellEnd"/>
      <w:r>
        <w:rPr>
          <w:rStyle w:val="Aucun"/>
          <w:sz w:val="24"/>
          <w:szCs w:val="24"/>
        </w:rPr>
        <w:t xml:space="preserve"> MENEAU, Jean-Claude DERBIER, et Jean-Luc RAIMBAULT</w:t>
      </w:r>
    </w:p>
    <w:p w14:paraId="6207B3EF" w14:textId="77777777" w:rsidR="00F237BE" w:rsidRDefault="00000000">
      <w:pPr>
        <w:pStyle w:val="CorpsA"/>
        <w:jc w:val="both"/>
        <w:rPr>
          <w:sz w:val="24"/>
          <w:szCs w:val="24"/>
        </w:rPr>
      </w:pPr>
      <w:r>
        <w:rPr>
          <w:rStyle w:val="Aucun"/>
          <w:b/>
          <w:bCs/>
          <w:sz w:val="24"/>
          <w:szCs w:val="24"/>
          <w:u w:val="single"/>
        </w:rPr>
        <w:t>ABSENT(S)</w:t>
      </w:r>
      <w:r>
        <w:rPr>
          <w:rStyle w:val="Aucun"/>
          <w:b/>
          <w:bCs/>
          <w:sz w:val="24"/>
          <w:szCs w:val="24"/>
        </w:rPr>
        <w:t> :</w:t>
      </w:r>
      <w:r>
        <w:rPr>
          <w:sz w:val="24"/>
          <w:szCs w:val="24"/>
        </w:rPr>
        <w:t xml:space="preserve"> Mme Sonia RAIMBAULT</w:t>
      </w:r>
    </w:p>
    <w:p w14:paraId="5C8EC07F" w14:textId="77777777" w:rsidR="00F237BE" w:rsidRDefault="00000000">
      <w:pPr>
        <w:pStyle w:val="CorpsA"/>
        <w:jc w:val="both"/>
        <w:rPr>
          <w:sz w:val="24"/>
          <w:szCs w:val="24"/>
        </w:rPr>
      </w:pPr>
      <w:r>
        <w:rPr>
          <w:rStyle w:val="Aucun"/>
          <w:b/>
          <w:bCs/>
          <w:sz w:val="24"/>
          <w:szCs w:val="24"/>
          <w:u w:val="single"/>
        </w:rPr>
        <w:t>SÉCRÉTAIRE DE SÉANCE :</w:t>
      </w:r>
      <w:r>
        <w:rPr>
          <w:rStyle w:val="Aucun"/>
          <w:sz w:val="24"/>
          <w:szCs w:val="24"/>
          <w:lang w:val="de-DE"/>
        </w:rPr>
        <w:t xml:space="preserve">  Madame Solenne RAIMBAULT</w:t>
      </w:r>
    </w:p>
    <w:p w14:paraId="6B7BBED2" w14:textId="77777777" w:rsidR="00F237BE" w:rsidRDefault="00000000">
      <w:pPr>
        <w:pStyle w:val="CorpsA"/>
        <w:jc w:val="both"/>
        <w:rPr>
          <w:sz w:val="24"/>
          <w:szCs w:val="24"/>
        </w:rPr>
      </w:pPr>
      <w:r>
        <w:rPr>
          <w:rStyle w:val="Aucun"/>
          <w:sz w:val="24"/>
          <w:szCs w:val="24"/>
        </w:rPr>
        <w:t xml:space="preserve">Le conseil municipal approuve, à l’unanimité des membres présents, le </w:t>
      </w:r>
      <w:proofErr w:type="spellStart"/>
      <w:r>
        <w:rPr>
          <w:rStyle w:val="Aucun"/>
          <w:sz w:val="24"/>
          <w:szCs w:val="24"/>
        </w:rPr>
        <w:t>procè</w:t>
      </w:r>
      <w:proofErr w:type="spellEnd"/>
      <w:r>
        <w:rPr>
          <w:rStyle w:val="Aucun"/>
          <w:sz w:val="24"/>
          <w:szCs w:val="24"/>
          <w:lang w:val="es-ES_tradnl"/>
        </w:rPr>
        <w:t xml:space="preserve">s-verbal </w:t>
      </w:r>
      <w:r>
        <w:rPr>
          <w:rStyle w:val="Aucun"/>
          <w:sz w:val="24"/>
          <w:szCs w:val="24"/>
        </w:rPr>
        <w:t>du 05 décembre 2024.</w:t>
      </w:r>
    </w:p>
    <w:p w14:paraId="055473B5" w14:textId="5140F919" w:rsidR="00F237BE" w:rsidRDefault="00000000">
      <w:pPr>
        <w:pStyle w:val="CorpsA"/>
        <w:jc w:val="both"/>
        <w:rPr>
          <w:rStyle w:val="Aucun"/>
          <w:rFonts w:ascii="Segoe UI Light" w:eastAsia="Segoe UI Light" w:hAnsi="Segoe UI Light" w:cs="Segoe UI Light"/>
          <w:sz w:val="24"/>
          <w:szCs w:val="24"/>
        </w:rPr>
      </w:pPr>
      <w:r>
        <w:rPr>
          <w:rStyle w:val="Aucun"/>
          <w:rFonts w:ascii="Segoe UI Light" w:eastAsia="Segoe UI Light" w:hAnsi="Segoe UI Light" w:cs="Segoe UI Light"/>
          <w:sz w:val="24"/>
          <w:szCs w:val="24"/>
        </w:rPr>
        <w:t>----------------------------------------------------------------------------------------------</w:t>
      </w:r>
    </w:p>
    <w:p w14:paraId="13E78C25" w14:textId="77777777" w:rsidR="00F237BE" w:rsidRDefault="00000000">
      <w:pPr>
        <w:pStyle w:val="CorpsA"/>
        <w:jc w:val="both"/>
        <w:rPr>
          <w:rStyle w:val="Aucun"/>
          <w:rFonts w:ascii="Segoe UI Light" w:eastAsia="Segoe UI Light" w:hAnsi="Segoe UI Light" w:cs="Segoe UI Light"/>
          <w:b/>
          <w:bCs/>
          <w:sz w:val="24"/>
          <w:szCs w:val="24"/>
          <w:u w:val="single"/>
        </w:rPr>
      </w:pPr>
      <w:r>
        <w:rPr>
          <w:rStyle w:val="Aucun"/>
          <w:rFonts w:ascii="Segoe UI Light" w:eastAsia="Segoe UI Light" w:hAnsi="Segoe UI Light" w:cs="Segoe UI Light"/>
          <w:b/>
          <w:bCs/>
          <w:sz w:val="24"/>
          <w:szCs w:val="24"/>
          <w:u w:val="single"/>
        </w:rPr>
        <w:t xml:space="preserve">Ordre du jour : </w:t>
      </w:r>
    </w:p>
    <w:p w14:paraId="34F8336B" w14:textId="77777777" w:rsidR="00F237BE" w:rsidRDefault="00000000">
      <w:pPr>
        <w:pStyle w:val="Paragraphedeliste"/>
        <w:numPr>
          <w:ilvl w:val="0"/>
          <w:numId w:val="2"/>
        </w:numPr>
        <w:jc w:val="both"/>
        <w:rPr>
          <w:sz w:val="24"/>
          <w:szCs w:val="24"/>
        </w:rPr>
      </w:pPr>
      <w:r>
        <w:rPr>
          <w:sz w:val="24"/>
          <w:szCs w:val="24"/>
        </w:rPr>
        <w:t>Délibération versement prime pouvoir d’achat</w:t>
      </w:r>
    </w:p>
    <w:p w14:paraId="30D970C1" w14:textId="77777777" w:rsidR="00F237BE" w:rsidRDefault="00000000">
      <w:pPr>
        <w:pStyle w:val="Paragraphedeliste"/>
        <w:numPr>
          <w:ilvl w:val="0"/>
          <w:numId w:val="2"/>
        </w:numPr>
        <w:jc w:val="both"/>
        <w:rPr>
          <w:sz w:val="24"/>
          <w:szCs w:val="24"/>
        </w:rPr>
      </w:pPr>
      <w:r>
        <w:rPr>
          <w:sz w:val="24"/>
          <w:szCs w:val="24"/>
        </w:rPr>
        <w:t xml:space="preserve">Délibération tarifs </w:t>
      </w:r>
      <w:proofErr w:type="spellStart"/>
      <w:r>
        <w:rPr>
          <w:sz w:val="24"/>
          <w:szCs w:val="24"/>
        </w:rPr>
        <w:t>spanc</w:t>
      </w:r>
      <w:proofErr w:type="spellEnd"/>
    </w:p>
    <w:p w14:paraId="20C770A2" w14:textId="77777777" w:rsidR="00F237BE" w:rsidRDefault="00000000">
      <w:pPr>
        <w:pStyle w:val="Paragraphedeliste"/>
        <w:numPr>
          <w:ilvl w:val="0"/>
          <w:numId w:val="2"/>
        </w:numPr>
        <w:jc w:val="both"/>
        <w:rPr>
          <w:sz w:val="24"/>
          <w:szCs w:val="24"/>
        </w:rPr>
      </w:pPr>
      <w:r>
        <w:rPr>
          <w:sz w:val="24"/>
          <w:szCs w:val="24"/>
        </w:rPr>
        <w:t>Étude devis EUROVIA pour la réfection des voies communales</w:t>
      </w:r>
    </w:p>
    <w:p w14:paraId="1E38CC7F" w14:textId="77777777" w:rsidR="00F237BE" w:rsidRDefault="00000000">
      <w:pPr>
        <w:pStyle w:val="Paragraphedeliste"/>
        <w:numPr>
          <w:ilvl w:val="0"/>
          <w:numId w:val="2"/>
        </w:numPr>
        <w:jc w:val="both"/>
        <w:rPr>
          <w:sz w:val="24"/>
          <w:szCs w:val="24"/>
        </w:rPr>
      </w:pPr>
      <w:r>
        <w:rPr>
          <w:sz w:val="24"/>
          <w:szCs w:val="24"/>
        </w:rPr>
        <w:t>Étude devis pour l’achat des panneaux électoraux</w:t>
      </w:r>
    </w:p>
    <w:p w14:paraId="0409EF38" w14:textId="77777777" w:rsidR="00F237BE" w:rsidRDefault="00000000">
      <w:pPr>
        <w:pStyle w:val="Paragraphedeliste"/>
        <w:numPr>
          <w:ilvl w:val="0"/>
          <w:numId w:val="2"/>
        </w:numPr>
        <w:jc w:val="both"/>
        <w:rPr>
          <w:sz w:val="24"/>
          <w:szCs w:val="24"/>
        </w:rPr>
      </w:pPr>
      <w:r>
        <w:rPr>
          <w:sz w:val="24"/>
          <w:szCs w:val="24"/>
        </w:rPr>
        <w:t>Étude devis pour travaux espaces verts</w:t>
      </w:r>
    </w:p>
    <w:p w14:paraId="0C2AEAF9" w14:textId="77777777" w:rsidR="00F237BE" w:rsidRDefault="00000000">
      <w:pPr>
        <w:pStyle w:val="Paragraphedeliste"/>
        <w:numPr>
          <w:ilvl w:val="0"/>
          <w:numId w:val="2"/>
        </w:numPr>
        <w:jc w:val="both"/>
        <w:rPr>
          <w:sz w:val="24"/>
          <w:szCs w:val="24"/>
        </w:rPr>
      </w:pPr>
      <w:r>
        <w:rPr>
          <w:sz w:val="24"/>
          <w:szCs w:val="24"/>
        </w:rPr>
        <w:t>Questions diverses</w:t>
      </w:r>
    </w:p>
    <w:p w14:paraId="65850BB3" w14:textId="0AEA062C" w:rsidR="00F237BE" w:rsidRDefault="00000000">
      <w:pPr>
        <w:pStyle w:val="CorpsA"/>
        <w:jc w:val="both"/>
        <w:rPr>
          <w:rStyle w:val="Aucun"/>
          <w:rFonts w:ascii="Segoe UI Light" w:eastAsia="Segoe UI Light" w:hAnsi="Segoe UI Light" w:cs="Segoe UI Light"/>
          <w:sz w:val="24"/>
          <w:szCs w:val="24"/>
        </w:rPr>
      </w:pPr>
      <w:r>
        <w:rPr>
          <w:rStyle w:val="Aucun"/>
          <w:rFonts w:ascii="Segoe UI Light" w:eastAsia="Segoe UI Light" w:hAnsi="Segoe UI Light" w:cs="Segoe UI Light"/>
          <w:sz w:val="24"/>
          <w:szCs w:val="24"/>
        </w:rPr>
        <w:t>----------------------------------------------------------------------------------------------</w:t>
      </w:r>
    </w:p>
    <w:p w14:paraId="3C1EC98A" w14:textId="27C0C42A" w:rsidR="00F237BE" w:rsidRPr="008278CD"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b/>
          <w:bCs/>
          <w:color w:val="auto"/>
          <w:u w:val="single"/>
        </w:rPr>
      </w:pPr>
      <w:r w:rsidRPr="008278CD">
        <w:rPr>
          <w:rFonts w:ascii="Calibri" w:hAnsi="Calibri"/>
          <w:b/>
          <w:bCs/>
          <w:color w:val="auto"/>
          <w:u w:val="single"/>
        </w:rPr>
        <w:t>Délibération n</w:t>
      </w:r>
      <w:r w:rsidRPr="008278CD">
        <w:rPr>
          <w:rFonts w:ascii="Calibri" w:hAnsi="Calibri"/>
          <w:b/>
          <w:bCs/>
          <w:color w:val="auto"/>
          <w:u w:val="single"/>
          <w:lang w:val="it-IT"/>
        </w:rPr>
        <w:t xml:space="preserve">° </w:t>
      </w:r>
      <w:r w:rsidRPr="008278CD">
        <w:rPr>
          <w:rFonts w:ascii="Calibri" w:hAnsi="Calibri"/>
          <w:b/>
          <w:bCs/>
          <w:color w:val="auto"/>
          <w:u w:val="single"/>
          <w:lang w:val="en-US"/>
        </w:rPr>
        <w:t>2024_001</w:t>
      </w:r>
      <w:r w:rsidR="008278CD">
        <w:rPr>
          <w:rFonts w:ascii="Calibri" w:hAnsi="Calibri"/>
          <w:b/>
          <w:bCs/>
          <w:color w:val="auto"/>
          <w:u w:val="single"/>
          <w:lang w:val="en-US"/>
        </w:rPr>
        <w:t> </w:t>
      </w:r>
      <w:r w:rsidR="008278CD">
        <w:rPr>
          <w:rFonts w:ascii="Calibri" w:hAnsi="Calibri"/>
          <w:b/>
          <w:bCs/>
          <w:color w:val="auto"/>
          <w:u w:val="single"/>
        </w:rPr>
        <w:t xml:space="preserve">: </w:t>
      </w:r>
      <w:r w:rsidRPr="008278CD">
        <w:rPr>
          <w:rFonts w:ascii="Calibri" w:hAnsi="Calibri"/>
          <w:b/>
          <w:bCs/>
          <w:color w:val="auto"/>
          <w:u w:val="single"/>
        </w:rPr>
        <w:t>Versement d</w:t>
      </w:r>
      <w:r w:rsidRPr="008278CD">
        <w:rPr>
          <w:rFonts w:ascii="Calibri" w:hAnsi="Calibri"/>
          <w:b/>
          <w:bCs/>
          <w:color w:val="auto"/>
          <w:u w:val="single"/>
          <w:rtl/>
        </w:rPr>
        <w:t>’</w:t>
      </w:r>
      <w:r w:rsidRPr="008278CD">
        <w:rPr>
          <w:rFonts w:ascii="Calibri" w:hAnsi="Calibri"/>
          <w:b/>
          <w:bCs/>
          <w:color w:val="auto"/>
          <w:u w:val="single"/>
        </w:rPr>
        <w:t>une prime de pouvoir d</w:t>
      </w:r>
      <w:r w:rsidRPr="008278CD">
        <w:rPr>
          <w:rFonts w:ascii="Calibri" w:hAnsi="Calibri"/>
          <w:b/>
          <w:bCs/>
          <w:color w:val="auto"/>
          <w:u w:val="single"/>
          <w:rtl/>
        </w:rPr>
        <w:t>’</w:t>
      </w:r>
      <w:r w:rsidRPr="008278CD">
        <w:rPr>
          <w:rFonts w:ascii="Calibri" w:hAnsi="Calibri"/>
          <w:b/>
          <w:bCs/>
          <w:color w:val="auto"/>
          <w:u w:val="single"/>
        </w:rPr>
        <w:t>achat exceptionnel aux agents</w:t>
      </w:r>
    </w:p>
    <w:p w14:paraId="0426821C"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545A30E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Style w:val="Aucun"/>
          <w:rFonts w:ascii="Calibri" w:eastAsia="Calibri" w:hAnsi="Calibri" w:cs="Calibri"/>
        </w:rPr>
      </w:pPr>
      <w:r>
        <w:rPr>
          <w:rStyle w:val="Aucun"/>
          <w:rFonts w:ascii="Calibri" w:hAnsi="Calibri"/>
        </w:rPr>
        <w:t>Vu le Code Général de la Fonction Publique, articles L.714-4 et suivants,</w:t>
      </w:r>
    </w:p>
    <w:p w14:paraId="2312173C"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0812171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Style w:val="Aucun"/>
          <w:rFonts w:ascii="Calibri" w:eastAsia="Calibri" w:hAnsi="Calibri" w:cs="Calibri"/>
        </w:rPr>
      </w:pPr>
      <w:r>
        <w:rPr>
          <w:rStyle w:val="Aucun"/>
          <w:rFonts w:ascii="Calibri" w:hAnsi="Calibri"/>
        </w:rPr>
        <w:t>Vu la loi n° 2022-1158 du 16 août 2022 portant mesures d’urgence pour la protection du pouvoir d’achat,</w:t>
      </w:r>
    </w:p>
    <w:p w14:paraId="390B987B"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0CE56E18"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Style w:val="Aucun"/>
          <w:rFonts w:ascii="Calibri" w:eastAsia="Calibri" w:hAnsi="Calibri" w:cs="Calibri"/>
        </w:rPr>
      </w:pPr>
      <w:r>
        <w:rPr>
          <w:rStyle w:val="Aucun"/>
          <w:rFonts w:ascii="Calibri" w:hAnsi="Calibri"/>
        </w:rPr>
        <w:t>Vu le décret n° 2023-1106 du 31 octobre 2023 portant création d’une prime de pouvoir d’achat exceptionnelle pour certains agents publics de la Fonction Publique Territoriale,</w:t>
      </w:r>
    </w:p>
    <w:p w14:paraId="58BD462A"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7039A2FB"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Style w:val="Aucun"/>
          <w:rFonts w:ascii="Calibri" w:eastAsia="Calibri" w:hAnsi="Calibri" w:cs="Calibri"/>
        </w:rPr>
      </w:pPr>
      <w:r>
        <w:rPr>
          <w:rStyle w:val="Aucun"/>
          <w:rFonts w:ascii="Calibri" w:hAnsi="Calibri"/>
        </w:rPr>
        <w:t>Vu l’avis du Comité Social Territorial en date du 29 janvier 2024,</w:t>
      </w:r>
    </w:p>
    <w:p w14:paraId="6E2E5C56"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0399317A" w14:textId="575454A4"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Style w:val="Aucun"/>
          <w:rFonts w:ascii="Calibri" w:eastAsia="Calibri" w:hAnsi="Calibri" w:cs="Calibri"/>
        </w:rPr>
      </w:pPr>
      <w:r>
        <w:rPr>
          <w:rStyle w:val="Aucun"/>
          <w:rFonts w:ascii="Calibri" w:hAnsi="Calibri"/>
        </w:rPr>
        <w:t>Considérant</w:t>
      </w:r>
      <w:r w:rsidR="008278CD">
        <w:rPr>
          <w:rStyle w:val="Aucun"/>
          <w:rFonts w:ascii="Calibri" w:hAnsi="Calibri"/>
        </w:rPr>
        <w:t xml:space="preserve"> que </w:t>
      </w:r>
      <w:r>
        <w:rPr>
          <w:rStyle w:val="Aucun"/>
          <w:rFonts w:ascii="Calibri" w:hAnsi="Calibri"/>
        </w:rPr>
        <w:t>la prime exceptionnelle de pouvoir d’achat peut être versée aux fonctionnaires et aux agents contractuels de droit public des collectivités territoriales et de leurs établissements publics, nommés ou recrutés avant le 1</w:t>
      </w:r>
      <w:r>
        <w:rPr>
          <w:rStyle w:val="Aucun"/>
          <w:rFonts w:ascii="Calibri" w:hAnsi="Calibri"/>
          <w:position w:val="10"/>
        </w:rPr>
        <w:t>er</w:t>
      </w:r>
      <w:r>
        <w:rPr>
          <w:rStyle w:val="Aucun"/>
          <w:rFonts w:ascii="Calibri" w:hAnsi="Calibri"/>
        </w:rPr>
        <w:t xml:space="preserve"> janvier 2023, employés et rémunérés par un employeur public au 30 juin 2023, dont la rémunération brute ne dépasse pas 39 000 € sur la période du 1 er juillet 2022 au 30 juin 2023, déduction faite de la GIPA et de la rémunération issue des heures supplémentaires défiscalisées,</w:t>
      </w:r>
    </w:p>
    <w:p w14:paraId="270BCDE5"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0AE682FE"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Style w:val="Aucun"/>
          <w:rFonts w:ascii="Calibri" w:eastAsia="Calibri" w:hAnsi="Calibri" w:cs="Calibri"/>
        </w:rPr>
      </w:pPr>
      <w:r>
        <w:rPr>
          <w:rStyle w:val="Aucun"/>
          <w:rFonts w:ascii="Calibri" w:hAnsi="Calibri"/>
          <w:b/>
          <w:bCs/>
        </w:rPr>
        <w:t>APRÈS EN AVOIR DÉLIBERÉ, LE CONSEIL MUNICIPAL, à l’unanimité</w:t>
      </w:r>
      <w:r>
        <w:rPr>
          <w:rStyle w:val="Aucun"/>
        </w:rPr>
        <w:t> </w:t>
      </w:r>
      <w:r>
        <w:rPr>
          <w:rStyle w:val="Aucun"/>
          <w:rFonts w:ascii="Calibri" w:hAnsi="Calibri"/>
        </w:rPr>
        <w:t xml:space="preserve">: </w:t>
      </w:r>
    </w:p>
    <w:p w14:paraId="483BF19C" w14:textId="77777777" w:rsidR="00F237BE" w:rsidRDefault="00F237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Calibri" w:eastAsia="Calibri" w:hAnsi="Calibri" w:cs="Calibri"/>
        </w:rPr>
      </w:pPr>
    </w:p>
    <w:p w14:paraId="3EB0D55F"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1</w:t>
      </w:r>
      <w:r>
        <w:rPr>
          <w:rStyle w:val="Aucun"/>
          <w:rFonts w:ascii="Calibri" w:hAnsi="Calibri"/>
        </w:rPr>
        <w:t xml:space="preserve"> – DÉCIDE d’attribuer une prime de pouvoir d’achat exceptionnelle aux agents remplissant les conditions fixées par le décret n°2023-1106 du 31 octobre 2023. </w:t>
      </w:r>
    </w:p>
    <w:p w14:paraId="20F68657"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2</w:t>
      </w:r>
      <w:r>
        <w:rPr>
          <w:rStyle w:val="Aucun"/>
        </w:rPr>
        <w:t> </w:t>
      </w:r>
      <w:r>
        <w:rPr>
          <w:rStyle w:val="Aucun"/>
          <w:rFonts w:ascii="Calibri" w:hAnsi="Calibri"/>
        </w:rPr>
        <w:t xml:space="preserve">– -FIXE le montant de la prime dans la limite du plafond prévu pour chaque niveau de rémunération défini par le barème suivant :  </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5386"/>
        <w:gridCol w:w="1924"/>
        <w:gridCol w:w="1750"/>
      </w:tblGrid>
      <w:tr w:rsidR="00F237BE" w14:paraId="697936F9" w14:textId="77777777">
        <w:tblPrEx>
          <w:tblCellMar>
            <w:top w:w="0" w:type="dxa"/>
            <w:left w:w="0" w:type="dxa"/>
            <w:bottom w:w="0" w:type="dxa"/>
            <w:right w:w="0" w:type="dxa"/>
          </w:tblCellMar>
        </w:tblPrEx>
        <w:trPr>
          <w:trHeight w:val="79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6F8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Rémunération brute perçue au titre de la période courant du 1</w:t>
            </w:r>
            <w:r>
              <w:rPr>
                <w:rStyle w:val="Aucun"/>
                <w:rFonts w:ascii="Calibri" w:hAnsi="Calibri"/>
                <w:position w:val="10"/>
                <w:sz w:val="22"/>
                <w:szCs w:val="22"/>
              </w:rPr>
              <w:t>er</w:t>
            </w:r>
            <w:r>
              <w:rPr>
                <w:rStyle w:val="Aucun"/>
                <w:rFonts w:ascii="Calibri" w:hAnsi="Calibri"/>
                <w:sz w:val="22"/>
                <w:szCs w:val="22"/>
              </w:rPr>
              <w:t xml:space="preserve"> juillet 2022 au 30 juin 2023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6EAC"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 xml:space="preserve">Montant </w:t>
            </w:r>
            <w:r>
              <w:rPr>
                <w:rStyle w:val="Aucun"/>
                <w:rFonts w:ascii="Calibri" w:hAnsi="Calibri"/>
                <w:b/>
                <w:bCs/>
                <w:sz w:val="22"/>
                <w:szCs w:val="22"/>
              </w:rPr>
              <w:t>maximum</w:t>
            </w:r>
            <w:r>
              <w:rPr>
                <w:rStyle w:val="Aucun"/>
                <w:rFonts w:ascii="Calibri" w:hAnsi="Calibri"/>
                <w:sz w:val="22"/>
                <w:szCs w:val="22"/>
              </w:rPr>
              <w:t xml:space="preserve"> de la prime du pouvoir d’achat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88EA"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Montant de la prime versée par la collectivité</w:t>
            </w:r>
          </w:p>
        </w:tc>
      </w:tr>
      <w:tr w:rsidR="00F237BE" w14:paraId="0A9D4B98"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D09C"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Inférieure ou égale à 23 700 €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5EEEE"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800 €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D668"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0 €</w:t>
            </w:r>
          </w:p>
        </w:tc>
      </w:tr>
      <w:tr w:rsidR="00F237BE" w14:paraId="4EB20A1B"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9CAB4"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Supérieure à 23 700 € et inférieure ou égale à 27 300 €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235FB"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700 €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A8D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0 €</w:t>
            </w:r>
          </w:p>
        </w:tc>
      </w:tr>
      <w:tr w:rsidR="00F237BE" w14:paraId="67D0AC8D"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A7FC8"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Supérieure à 27 300 € et inférieure ou égale à 29 160 €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4EA8F"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600 €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2DB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0 €</w:t>
            </w:r>
          </w:p>
        </w:tc>
      </w:tr>
      <w:tr w:rsidR="00F237BE" w14:paraId="192B9B1A"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8817A"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Supérieure à 29 160 € et inférieure ou égale à 30 840 €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C0082"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500 €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C573E"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0 €</w:t>
            </w:r>
          </w:p>
        </w:tc>
      </w:tr>
      <w:tr w:rsidR="00F237BE" w14:paraId="1112C608"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9E30D"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Supérieure à 30 840 € et inférieure ou égale à 32 280 €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842CF"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400 €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7FE47"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0 €</w:t>
            </w:r>
          </w:p>
        </w:tc>
      </w:tr>
      <w:tr w:rsidR="00F237BE" w14:paraId="66B71FC3"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3EB63"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Supérieure à 32 280 € et inférieure ou égale à 33 600 €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9FD93"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350 €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1A44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350 €</w:t>
            </w:r>
          </w:p>
        </w:tc>
      </w:tr>
      <w:tr w:rsidR="00F237BE" w14:paraId="2FF61905" w14:textId="77777777">
        <w:tblPrEx>
          <w:tblCellMar>
            <w:top w:w="0" w:type="dxa"/>
            <w:left w:w="0" w:type="dxa"/>
            <w:bottom w:w="0" w:type="dxa"/>
            <w:right w:w="0" w:type="dxa"/>
          </w:tblCellMar>
        </w:tblPrEx>
        <w:trPr>
          <w:trHeight w:val="270"/>
        </w:trPr>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A727E"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sz w:val="22"/>
                <w:szCs w:val="22"/>
              </w:rPr>
              <w:t>Supérieure à 33 600 € et inférieure ou égale à 39 000 €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7041F"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300 €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E384"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center"/>
            </w:pPr>
            <w:r>
              <w:rPr>
                <w:rStyle w:val="Aucun"/>
                <w:rFonts w:ascii="Calibri" w:hAnsi="Calibri"/>
                <w:sz w:val="22"/>
                <w:szCs w:val="22"/>
              </w:rPr>
              <w:t>0 €</w:t>
            </w:r>
          </w:p>
        </w:tc>
      </w:tr>
    </w:tbl>
    <w:p w14:paraId="0F2A9509" w14:textId="77777777" w:rsidR="00F237BE" w:rsidRDefault="00F237BE">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sz w:val="22"/>
          <w:szCs w:val="22"/>
        </w:rPr>
      </w:pPr>
    </w:p>
    <w:p w14:paraId="0690402D"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3 –</w:t>
      </w:r>
      <w:r>
        <w:rPr>
          <w:rStyle w:val="Aucun"/>
          <w:rFonts w:ascii="Calibri" w:hAnsi="Calibri"/>
        </w:rPr>
        <w:t xml:space="preserve">   PRÉCISE que le montant de la prime est réduit à proportion de la quotité de travail et de la durée d’emploi sur la période du 1</w:t>
      </w:r>
      <w:r>
        <w:rPr>
          <w:rStyle w:val="Aucun"/>
          <w:rFonts w:ascii="Calibri" w:hAnsi="Calibri"/>
          <w:position w:val="10"/>
        </w:rPr>
        <w:t>er</w:t>
      </w:r>
      <w:r>
        <w:rPr>
          <w:rStyle w:val="Aucun"/>
          <w:rFonts w:ascii="Calibri" w:hAnsi="Calibri"/>
        </w:rPr>
        <w:t xml:space="preserve"> juillet 2022 au 30 juin 2023.</w:t>
      </w:r>
    </w:p>
    <w:p w14:paraId="66FABF9C"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4</w:t>
      </w:r>
      <w:r>
        <w:rPr>
          <w:rStyle w:val="Aucun"/>
          <w:rFonts w:ascii="Calibri" w:hAnsi="Calibri"/>
        </w:rPr>
        <w:t xml:space="preserve"> – PRÉCISE que lorsque l’agent n'a pas été employé et rémunéré pendant la totalité de la période de référence, le montant de la rémunération brute est divisé par le nombre de mois rémunérés sur cette même période puis multiplié par douze pour déterminer la rémunération brute.</w:t>
      </w:r>
    </w:p>
    <w:p w14:paraId="3C95A587"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5</w:t>
      </w:r>
      <w:r>
        <w:rPr>
          <w:rStyle w:val="Aucun"/>
          <w:rFonts w:ascii="Calibri" w:hAnsi="Calibri"/>
        </w:rPr>
        <w:t xml:space="preserve"> – PRÉCISE que lorsque plusieurs employeurs publics ont successivement employé et rémunéré l'agent au cours de la période de référence, la rémunération prise en compte est celle versée par la collectivité, l'établissement ou le groupement qui emploie et rémunère l'agent au 30 juin 2023, corrigée pour correspondre à une année pleine.</w:t>
      </w:r>
    </w:p>
    <w:p w14:paraId="53FC0E6C"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lastRenderedPageBreak/>
        <w:t>ARTICLE 6 –</w:t>
      </w:r>
      <w:r>
        <w:rPr>
          <w:rStyle w:val="Aucun"/>
          <w:rFonts w:ascii="Calibri" w:hAnsi="Calibri"/>
        </w:rPr>
        <w:t xml:space="preserve"> PRÉCISE que lorsque plusieurs employeurs publics emploient et rémunèrent simultanément l'agent au 30 juin 2023, la rémunération prise en compte est celle versée par chaque collectivité, établissement ou groupement corrigée pour correspondre à une année pleine.</w:t>
      </w:r>
    </w:p>
    <w:p w14:paraId="07C23209"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7</w:t>
      </w:r>
      <w:r>
        <w:rPr>
          <w:rStyle w:val="Aucun"/>
          <w:rFonts w:ascii="Calibri" w:hAnsi="Calibri"/>
        </w:rPr>
        <w:t xml:space="preserve"> - DÉCIDE que cette prime sera versée en une fraction.</w:t>
      </w:r>
    </w:p>
    <w:p w14:paraId="40062CDB"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pPr>
      <w:r>
        <w:rPr>
          <w:rStyle w:val="Aucun"/>
          <w:rFonts w:ascii="Calibri" w:hAnsi="Calibri"/>
          <w:b/>
          <w:bCs/>
          <w:u w:val="single"/>
        </w:rPr>
        <w:t>ARTICLE 8</w:t>
      </w:r>
      <w:r>
        <w:rPr>
          <w:rStyle w:val="Aucun"/>
          <w:rFonts w:ascii="Calibri" w:hAnsi="Calibri"/>
        </w:rPr>
        <w:t xml:space="preserve"> – PRÉCISE que cette prime est cumulable avec toutes primes et indemnités perçues par l’agent à l'exception de la prime de pouvoir d’achat prévue par le décret du 31 juillet 2023 pour les agents des fonctions publiques d’Etat et hospitalière.</w:t>
      </w:r>
    </w:p>
    <w:p w14:paraId="47F3A021" w14:textId="77777777" w:rsidR="00F237BE"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160"/>
        <w:jc w:val="both"/>
        <w:rPr>
          <w:rStyle w:val="Aucun"/>
          <w:rFonts w:ascii="Calibri" w:eastAsia="Calibri" w:hAnsi="Calibri" w:cs="Calibri"/>
        </w:rPr>
      </w:pPr>
      <w:r>
        <w:rPr>
          <w:rStyle w:val="Aucun"/>
          <w:rFonts w:ascii="Calibri" w:hAnsi="Calibri"/>
          <w:b/>
          <w:bCs/>
          <w:u w:val="single"/>
        </w:rPr>
        <w:t>ARTICLE 9</w:t>
      </w:r>
      <w:r>
        <w:rPr>
          <w:rStyle w:val="Aucun"/>
          <w:rFonts w:ascii="Calibri" w:hAnsi="Calibri"/>
        </w:rPr>
        <w:t xml:space="preserve"> – DIT que les crédits inscrits au budget sont suffisants.</w:t>
      </w:r>
    </w:p>
    <w:p w14:paraId="06A8BE46" w14:textId="77777777" w:rsidR="008278CD" w:rsidRDefault="008278CD">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b/>
          <w:bCs/>
          <w:u w:val="single"/>
        </w:rPr>
      </w:pPr>
    </w:p>
    <w:p w14:paraId="19DECCED" w14:textId="42973FE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b/>
          <w:bCs/>
          <w:u w:val="single"/>
        </w:rPr>
      </w:pPr>
      <w:r>
        <w:rPr>
          <w:rStyle w:val="Aucun"/>
          <w:rFonts w:ascii="Calibri" w:hAnsi="Calibri"/>
          <w:b/>
          <w:bCs/>
          <w:u w:val="single"/>
        </w:rPr>
        <w:t>Délibération n° 2024_002</w:t>
      </w:r>
      <w:r w:rsidR="008278CD">
        <w:rPr>
          <w:rStyle w:val="Aucun"/>
          <w:rFonts w:ascii="Calibri" w:hAnsi="Calibri"/>
          <w:b/>
          <w:bCs/>
          <w:u w:val="single"/>
        </w:rPr>
        <w:t> </w:t>
      </w:r>
      <w:r w:rsidR="008278CD">
        <w:rPr>
          <w:rStyle w:val="Aucun"/>
          <w:rFonts w:ascii="Calibri" w:hAnsi="Calibri"/>
          <w:b/>
          <w:bCs/>
          <w:color w:val="auto"/>
          <w:u w:val="single"/>
        </w:rPr>
        <w:t>:</w:t>
      </w:r>
      <w:r>
        <w:rPr>
          <w:rStyle w:val="Aucun"/>
          <w:rFonts w:ascii="Calibri" w:hAnsi="Calibri"/>
          <w:b/>
          <w:bCs/>
          <w:color w:val="FF2600"/>
          <w:u w:val="single"/>
        </w:rPr>
        <w:t xml:space="preserve"> </w:t>
      </w:r>
      <w:r>
        <w:rPr>
          <w:rStyle w:val="Aucun"/>
          <w:rFonts w:ascii="Calibri" w:hAnsi="Calibri"/>
          <w:b/>
          <w:bCs/>
          <w:u w:val="single"/>
        </w:rPr>
        <w:t xml:space="preserve">Tarifs </w:t>
      </w:r>
      <w:proofErr w:type="spellStart"/>
      <w:r>
        <w:rPr>
          <w:rStyle w:val="Aucun"/>
          <w:rFonts w:ascii="Calibri" w:hAnsi="Calibri"/>
          <w:b/>
          <w:bCs/>
          <w:u w:val="single"/>
        </w:rPr>
        <w:t>spanc</w:t>
      </w:r>
      <w:proofErr w:type="spellEnd"/>
      <w:r>
        <w:rPr>
          <w:rStyle w:val="Aucun"/>
          <w:rFonts w:ascii="Calibri" w:hAnsi="Calibri"/>
          <w:b/>
          <w:bCs/>
          <w:u w:val="single"/>
        </w:rPr>
        <w:t xml:space="preserve"> 2024</w:t>
      </w:r>
    </w:p>
    <w:p w14:paraId="1368682F"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27717C83"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Vu l’article L2224-8 –III du code général des collectivités territoriales définissant les missions de contrôle des installations en assainissement non collectif,</w:t>
      </w:r>
    </w:p>
    <w:p w14:paraId="47C27239"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09A4DD3C"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Vu l’article L. 5211-4-2 du code général des collectivités territoriales concernant la mutualisation de services,</w:t>
      </w:r>
    </w:p>
    <w:p w14:paraId="14C80930"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5915275D"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Vu l’article R.2224-19-1 du code général des collectivités territoriales,</w:t>
      </w:r>
    </w:p>
    <w:p w14:paraId="1B940C14"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19A02752"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Vu la délibération n° 2018 034 du 5 avril 2018 de la communauté de communes Pays Fort Sancerrois Val de Loire portant création d’un service commun,</w:t>
      </w:r>
    </w:p>
    <w:p w14:paraId="30113647"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1F5C1231"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Vu la délibération n° 2018_049 du 27 novembre 2018 de la commune de Sury-en-Vaux portant adhésion au service commun SPANC de la communauté de Communes Pays Fort Sancerrois Val de Loire,</w:t>
      </w:r>
    </w:p>
    <w:p w14:paraId="2A32B7D2"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76C2BAD8"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Considérant que les prestations de contrôles assurées par le SPANC donnent lieu au paiement par l’usager d’une redevance d’assainissement non collectif, destinée à financer les charges du service,</w:t>
      </w:r>
    </w:p>
    <w:p w14:paraId="2786DC38"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7BBB0B9C"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Après en avoir délibéré, le conseil municipal approuve les montants de la redevance comme suit :</w:t>
      </w:r>
    </w:p>
    <w:p w14:paraId="51B95383"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conception = 181.91 euros</w:t>
      </w:r>
    </w:p>
    <w:p w14:paraId="4DC59B89"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conception complémentaire : 34.65 euros</w:t>
      </w:r>
    </w:p>
    <w:p w14:paraId="30ECB388"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bonne exécution des travaux = 66.41 euros</w:t>
      </w:r>
    </w:p>
    <w:p w14:paraId="03B03D4E"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bonne exécution des travaux complémentaire = 40.43 euros</w:t>
      </w:r>
    </w:p>
    <w:p w14:paraId="1B2C8519"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diagnostic de l’existant = 95 euros</w:t>
      </w:r>
    </w:p>
    <w:p w14:paraId="15FAC68F"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bon fonctionnement = 95 euros</w:t>
      </w:r>
    </w:p>
    <w:p w14:paraId="50A01173"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Contrôle de bon fonctionnement dans le cadre d’une vente = 150 euros</w:t>
      </w:r>
    </w:p>
    <w:p w14:paraId="27CA36C8" w14:textId="77777777" w:rsidR="00F237BE" w:rsidRDefault="00000000">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Style w:val="Aucun"/>
          <w:rFonts w:ascii="Calibri" w:eastAsia="Calibri" w:hAnsi="Calibri" w:cs="Calibri"/>
        </w:rPr>
      </w:pPr>
      <w:r>
        <w:rPr>
          <w:rStyle w:val="Aucun"/>
          <w:rFonts w:ascii="Calibri" w:hAnsi="Calibri"/>
        </w:rPr>
        <w:t>Majoration de tarification pour le refus de contrôle : 170 euros</w:t>
      </w:r>
    </w:p>
    <w:p w14:paraId="13A44D82" w14:textId="77777777" w:rsidR="00F237BE" w:rsidRDefault="00F237BE">
      <w:pPr>
        <w:pStyle w:val="Corp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Calibri" w:eastAsia="Calibri" w:hAnsi="Calibri" w:cs="Calibri"/>
        </w:rPr>
      </w:pPr>
    </w:p>
    <w:p w14:paraId="213E2635" w14:textId="77777777" w:rsidR="00F237BE" w:rsidRDefault="00000000">
      <w:pPr>
        <w:pStyle w:val="Corps"/>
        <w:widowControl w:val="0"/>
        <w:rPr>
          <w:rStyle w:val="Aucun"/>
          <w:rFonts w:ascii="Calibri" w:eastAsia="Calibri" w:hAnsi="Calibri" w:cs="Calibri"/>
        </w:rPr>
      </w:pPr>
      <w:r>
        <w:rPr>
          <w:rStyle w:val="Aucun"/>
          <w:rFonts w:ascii="Calibri" w:hAnsi="Calibri"/>
        </w:rPr>
        <w:t>Ces tarifs entrent en vigueur à compter du 1er mars 2024.</w:t>
      </w:r>
    </w:p>
    <w:p w14:paraId="684C78A6" w14:textId="77777777" w:rsidR="00F237BE" w:rsidRDefault="00F237BE">
      <w:pPr>
        <w:pStyle w:val="Corps"/>
      </w:pPr>
    </w:p>
    <w:p w14:paraId="58BD5763" w14:textId="77777777" w:rsidR="00F237BE" w:rsidRDefault="00F237BE">
      <w:pPr>
        <w:pStyle w:val="Corps"/>
        <w:widowControl w:val="0"/>
        <w:rPr>
          <w:rStyle w:val="Aucun"/>
          <w:rFonts w:ascii="Calibri" w:eastAsia="Calibri" w:hAnsi="Calibri" w:cs="Calibri"/>
        </w:rPr>
      </w:pPr>
    </w:p>
    <w:p w14:paraId="72CE5E0F" w14:textId="372ED598" w:rsidR="00F237BE" w:rsidRDefault="00000000">
      <w:pPr>
        <w:pStyle w:val="Corps"/>
        <w:widowControl w:val="0"/>
        <w:rPr>
          <w:rStyle w:val="Aucun"/>
          <w:rFonts w:ascii="Calibri" w:eastAsia="Calibri" w:hAnsi="Calibri" w:cs="Calibri"/>
          <w:b/>
          <w:bCs/>
          <w:u w:val="single"/>
        </w:rPr>
      </w:pPr>
      <w:r>
        <w:rPr>
          <w:rStyle w:val="Aucun"/>
          <w:rFonts w:ascii="Calibri" w:hAnsi="Calibri"/>
          <w:b/>
          <w:bCs/>
          <w:u w:val="single"/>
        </w:rPr>
        <w:lastRenderedPageBreak/>
        <w:t>Délibération</w:t>
      </w:r>
      <w:r>
        <w:rPr>
          <w:rStyle w:val="Aucun"/>
          <w:rFonts w:ascii="Calibri" w:hAnsi="Calibri"/>
          <w:b/>
          <w:bCs/>
          <w:color w:val="FF2600"/>
          <w:u w:val="single"/>
        </w:rPr>
        <w:t xml:space="preserve"> </w:t>
      </w:r>
      <w:r w:rsidR="008278CD">
        <w:rPr>
          <w:rStyle w:val="Aucun"/>
          <w:rFonts w:ascii="Calibri" w:hAnsi="Calibri"/>
          <w:b/>
          <w:bCs/>
          <w:color w:val="auto"/>
          <w:u w:val="single"/>
        </w:rPr>
        <w:t xml:space="preserve">n° </w:t>
      </w:r>
      <w:r>
        <w:rPr>
          <w:rStyle w:val="Aucun"/>
          <w:rFonts w:ascii="Calibri" w:hAnsi="Calibri"/>
          <w:b/>
          <w:bCs/>
          <w:u w:val="single"/>
        </w:rPr>
        <w:t>2024_</w:t>
      </w:r>
      <w:r w:rsidRPr="008278CD">
        <w:rPr>
          <w:rStyle w:val="Aucun"/>
          <w:rFonts w:ascii="Calibri" w:hAnsi="Calibri"/>
          <w:b/>
          <w:bCs/>
          <w:color w:val="auto"/>
          <w:u w:val="single"/>
        </w:rPr>
        <w:t>003</w:t>
      </w:r>
      <w:r w:rsidR="008278CD">
        <w:rPr>
          <w:rStyle w:val="Aucun"/>
          <w:rFonts w:ascii="Calibri" w:hAnsi="Calibri"/>
          <w:b/>
          <w:bCs/>
          <w:color w:val="auto"/>
          <w:u w:val="single"/>
        </w:rPr>
        <w:t xml:space="preserve"> : </w:t>
      </w:r>
      <w:r w:rsidRPr="008278CD">
        <w:rPr>
          <w:rStyle w:val="Aucun"/>
          <w:rFonts w:ascii="Calibri" w:hAnsi="Calibri"/>
          <w:b/>
          <w:bCs/>
          <w:color w:val="auto"/>
          <w:u w:val="single"/>
        </w:rPr>
        <w:t>Réfection</w:t>
      </w:r>
      <w:r>
        <w:rPr>
          <w:rStyle w:val="Aucun"/>
          <w:rFonts w:ascii="Calibri" w:hAnsi="Calibri"/>
          <w:b/>
          <w:bCs/>
          <w:u w:val="single"/>
        </w:rPr>
        <w:t xml:space="preserve"> des voies communales</w:t>
      </w:r>
    </w:p>
    <w:p w14:paraId="71FB5145" w14:textId="77777777" w:rsidR="00F237BE" w:rsidRDefault="00F237BE">
      <w:pPr>
        <w:pStyle w:val="Corps"/>
        <w:widowControl w:val="0"/>
        <w:rPr>
          <w:rStyle w:val="Aucun"/>
          <w:rFonts w:ascii="Calibri" w:eastAsia="Calibri" w:hAnsi="Calibri" w:cs="Calibri"/>
        </w:rPr>
      </w:pPr>
    </w:p>
    <w:p w14:paraId="5169AC97" w14:textId="77777777" w:rsidR="00F237BE" w:rsidRPr="008278CD" w:rsidRDefault="00000000">
      <w:pPr>
        <w:pStyle w:val="Corps"/>
        <w:widowControl w:val="0"/>
        <w:rPr>
          <w:rStyle w:val="Aucun"/>
          <w:rFonts w:ascii="Calibri" w:eastAsia="Calibri" w:hAnsi="Calibri" w:cs="Calibri"/>
          <w:color w:val="auto"/>
        </w:rPr>
      </w:pPr>
      <w:r w:rsidRPr="008278CD">
        <w:rPr>
          <w:rStyle w:val="Aucun"/>
          <w:rFonts w:ascii="Calibri" w:hAnsi="Calibri"/>
          <w:color w:val="auto"/>
        </w:rPr>
        <w:t xml:space="preserve">Mme le Maire expose aux élus qu'il est nécessaire de poursuivre la réfection des voies communales. Une campagne de point à temps va être réalisée au printemps. </w:t>
      </w:r>
    </w:p>
    <w:p w14:paraId="5E0F05AE" w14:textId="77777777" w:rsidR="00F237BE" w:rsidRPr="008278CD" w:rsidRDefault="00000000">
      <w:pPr>
        <w:pStyle w:val="Corps"/>
        <w:widowControl w:val="0"/>
        <w:rPr>
          <w:rStyle w:val="Aucun"/>
          <w:rFonts w:ascii="Calibri" w:eastAsia="Calibri" w:hAnsi="Calibri" w:cs="Calibri"/>
          <w:color w:val="auto"/>
        </w:rPr>
      </w:pPr>
      <w:r w:rsidRPr="008278CD">
        <w:rPr>
          <w:rStyle w:val="Aucun"/>
          <w:rFonts w:ascii="Calibri" w:hAnsi="Calibri"/>
          <w:color w:val="auto"/>
        </w:rPr>
        <w:t>Le Conseil Municipal, après en avoir délibéré et à l’unanimité, accepte le devis de l’entreprise Eurovia (agence de Bourges) d’un programme de 4 jours pour un montant de 16 660</w:t>
      </w:r>
      <w:r w:rsidRPr="008278CD">
        <w:rPr>
          <w:rStyle w:val="Aucun"/>
          <w:rFonts w:ascii="Calibri" w:hAnsi="Calibri"/>
          <w:color w:val="auto"/>
          <w:lang w:val="pt-PT"/>
        </w:rPr>
        <w:t xml:space="preserve">€ </w:t>
      </w:r>
      <w:r w:rsidRPr="008278CD">
        <w:rPr>
          <w:rStyle w:val="Aucun"/>
          <w:rFonts w:ascii="Calibri" w:hAnsi="Calibri"/>
          <w:color w:val="auto"/>
        </w:rPr>
        <w:t>HT, soit 19 992.00€ TTC.</w:t>
      </w:r>
    </w:p>
    <w:p w14:paraId="0159C27A" w14:textId="77777777" w:rsidR="00F237BE" w:rsidRPr="008278CD" w:rsidRDefault="0000000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ucun"/>
          <w:rFonts w:ascii="Calibri" w:eastAsia="Calibri" w:hAnsi="Calibri" w:cs="Calibri"/>
          <w:color w:val="auto"/>
        </w:rPr>
      </w:pPr>
      <w:r w:rsidRPr="008278CD">
        <w:rPr>
          <w:rStyle w:val="Aucun"/>
          <w:rFonts w:ascii="Calibri" w:hAnsi="Calibri"/>
          <w:color w:val="auto"/>
        </w:rPr>
        <w:t>La commission voirie se réunira le mardi 27 février à 17h30 pour faire le tour de la commune et recenser les endroits les plus urgents o</w:t>
      </w:r>
      <w:r w:rsidRPr="008278CD">
        <w:rPr>
          <w:rStyle w:val="Aucun"/>
          <w:rFonts w:ascii="Calibri" w:hAnsi="Calibri"/>
          <w:color w:val="auto"/>
          <w:lang w:val="it-IT"/>
        </w:rPr>
        <w:t xml:space="preserve">ù </w:t>
      </w:r>
      <w:r w:rsidRPr="008278CD">
        <w:rPr>
          <w:rStyle w:val="Aucun"/>
          <w:rFonts w:ascii="Calibri" w:hAnsi="Calibri"/>
          <w:color w:val="auto"/>
        </w:rPr>
        <w:t>il est nécessaire d'intervenir.</w:t>
      </w:r>
    </w:p>
    <w:p w14:paraId="6B8662C3" w14:textId="77777777" w:rsidR="00F237BE" w:rsidRDefault="00F237BE">
      <w:pPr>
        <w:pStyle w:val="Corps"/>
        <w:rPr>
          <w:rStyle w:val="Aucun"/>
          <w:u w:val="single"/>
        </w:rPr>
      </w:pPr>
    </w:p>
    <w:p w14:paraId="7CB5A15A" w14:textId="7CA53693" w:rsidR="00F237BE" w:rsidRDefault="00000000">
      <w:pPr>
        <w:pStyle w:val="Corps"/>
        <w:widowControl w:val="0"/>
        <w:rPr>
          <w:rStyle w:val="Aucun"/>
          <w:rFonts w:ascii="Calibri" w:eastAsia="Calibri" w:hAnsi="Calibri" w:cs="Calibri"/>
          <w:b/>
          <w:bCs/>
          <w:u w:val="single"/>
        </w:rPr>
      </w:pPr>
      <w:r>
        <w:rPr>
          <w:rStyle w:val="Aucun"/>
          <w:rFonts w:ascii="Calibri" w:hAnsi="Calibri"/>
          <w:b/>
          <w:bCs/>
          <w:u w:val="single"/>
        </w:rPr>
        <w:t>Délibération n°2024_004</w:t>
      </w:r>
      <w:r w:rsidR="008278CD">
        <w:rPr>
          <w:rStyle w:val="Aucun"/>
          <w:rFonts w:ascii="Calibri" w:hAnsi="Calibri"/>
          <w:b/>
          <w:bCs/>
          <w:color w:val="FF2600"/>
          <w:u w:val="single"/>
        </w:rPr>
        <w:t> </w:t>
      </w:r>
      <w:r w:rsidR="008278CD">
        <w:rPr>
          <w:rStyle w:val="Aucun"/>
          <w:rFonts w:ascii="Calibri" w:hAnsi="Calibri"/>
          <w:b/>
          <w:bCs/>
          <w:color w:val="auto"/>
          <w:u w:val="single"/>
        </w:rPr>
        <w:t xml:space="preserve">: </w:t>
      </w:r>
      <w:r>
        <w:rPr>
          <w:rStyle w:val="Aucun"/>
          <w:rFonts w:ascii="Calibri" w:hAnsi="Calibri"/>
          <w:b/>
          <w:bCs/>
          <w:u w:val="single"/>
        </w:rPr>
        <w:t>Achat de panneaux électoraux</w:t>
      </w:r>
    </w:p>
    <w:p w14:paraId="5EFC012A" w14:textId="77777777" w:rsidR="00F237BE" w:rsidRDefault="00F237BE">
      <w:pPr>
        <w:pStyle w:val="Corps"/>
        <w:widowControl w:val="0"/>
        <w:rPr>
          <w:rStyle w:val="Aucun"/>
          <w:rFonts w:ascii="Calibri" w:eastAsia="Calibri" w:hAnsi="Calibri" w:cs="Calibri"/>
        </w:rPr>
      </w:pPr>
    </w:p>
    <w:p w14:paraId="04C591B0" w14:textId="77777777" w:rsidR="00F237BE" w:rsidRPr="008278CD" w:rsidRDefault="00000000">
      <w:pPr>
        <w:pStyle w:val="Corps"/>
        <w:widowControl w:val="0"/>
        <w:rPr>
          <w:rStyle w:val="Aucun"/>
          <w:rFonts w:ascii="Calibri" w:eastAsia="Calibri" w:hAnsi="Calibri" w:cs="Calibri"/>
          <w:color w:val="auto"/>
        </w:rPr>
      </w:pPr>
      <w:r w:rsidRPr="008278CD">
        <w:rPr>
          <w:rStyle w:val="Aucun"/>
          <w:rFonts w:ascii="Calibri" w:hAnsi="Calibri"/>
          <w:color w:val="auto"/>
        </w:rPr>
        <w:t xml:space="preserve">Mme le Maire rappelle que les panneaux électoraux ne sont plus aux normes. </w:t>
      </w:r>
    </w:p>
    <w:p w14:paraId="2A72AFDB" w14:textId="77777777" w:rsidR="00F237BE" w:rsidRPr="008278CD" w:rsidRDefault="00000000">
      <w:pPr>
        <w:pStyle w:val="Corps"/>
        <w:widowControl w:val="0"/>
        <w:rPr>
          <w:rStyle w:val="Aucun"/>
          <w:rFonts w:ascii="Calibri" w:eastAsia="Calibri" w:hAnsi="Calibri" w:cs="Calibri"/>
          <w:color w:val="auto"/>
        </w:rPr>
      </w:pPr>
      <w:r w:rsidRPr="008278CD">
        <w:rPr>
          <w:rStyle w:val="Aucun"/>
          <w:rFonts w:ascii="Calibri" w:hAnsi="Calibri"/>
          <w:color w:val="auto"/>
        </w:rPr>
        <w:t>Le Conseil Municipal, après en avoir délibéré et à l’unanimité, accepte le devis de l'entreprise SEDI pour l'achat de 6 panneaux doubles (2 affiches par panneau). Le montant de ce devis s'élève à 1 014.00 € HT, soit 1 216.80 € TTC.</w:t>
      </w:r>
    </w:p>
    <w:p w14:paraId="0CD130C4" w14:textId="77777777" w:rsidR="00F237BE" w:rsidRDefault="00F237BE">
      <w:pPr>
        <w:pStyle w:val="Corps"/>
        <w:widowControl w:val="0"/>
        <w:rPr>
          <w:rStyle w:val="Aucun"/>
          <w:rFonts w:ascii="Calibri" w:eastAsia="Calibri" w:hAnsi="Calibri" w:cs="Calibri"/>
        </w:rPr>
      </w:pPr>
    </w:p>
    <w:p w14:paraId="6CD41EB0" w14:textId="2DBD0121" w:rsidR="00F237BE" w:rsidRDefault="00000000">
      <w:pPr>
        <w:pStyle w:val="Corps"/>
        <w:widowControl w:val="0"/>
        <w:rPr>
          <w:rStyle w:val="Aucun"/>
          <w:rFonts w:ascii="Calibri" w:eastAsia="Calibri" w:hAnsi="Calibri" w:cs="Calibri"/>
          <w:b/>
          <w:bCs/>
          <w:u w:val="single"/>
        </w:rPr>
      </w:pPr>
      <w:r>
        <w:rPr>
          <w:rStyle w:val="Aucun"/>
          <w:rFonts w:ascii="Calibri" w:hAnsi="Calibri"/>
          <w:b/>
          <w:bCs/>
          <w:u w:val="single"/>
        </w:rPr>
        <w:t>Délibération n°2024_005</w:t>
      </w:r>
      <w:r w:rsidR="008278CD">
        <w:rPr>
          <w:rStyle w:val="Aucun"/>
          <w:rFonts w:ascii="Calibri" w:hAnsi="Calibri"/>
          <w:b/>
          <w:bCs/>
          <w:color w:val="FF2600"/>
          <w:u w:val="single"/>
        </w:rPr>
        <w:t> </w:t>
      </w:r>
      <w:r w:rsidR="008278CD">
        <w:rPr>
          <w:rStyle w:val="Aucun"/>
          <w:rFonts w:ascii="Calibri" w:hAnsi="Calibri"/>
          <w:b/>
          <w:bCs/>
          <w:color w:val="auto"/>
          <w:u w:val="single"/>
        </w:rPr>
        <w:t xml:space="preserve">: </w:t>
      </w:r>
      <w:r>
        <w:rPr>
          <w:rStyle w:val="Aucun"/>
          <w:rFonts w:ascii="Calibri" w:hAnsi="Calibri"/>
          <w:b/>
          <w:bCs/>
          <w:u w:val="single"/>
        </w:rPr>
        <w:t>Travaux espaces verts</w:t>
      </w:r>
    </w:p>
    <w:p w14:paraId="4386E59D" w14:textId="77777777" w:rsidR="00371A40" w:rsidRDefault="00371A40">
      <w:pPr>
        <w:pStyle w:val="Corps"/>
        <w:widowControl w:val="0"/>
        <w:rPr>
          <w:rStyle w:val="Aucun"/>
          <w:rFonts w:ascii="Calibri" w:eastAsia="Calibri" w:hAnsi="Calibri" w:cs="Calibri"/>
          <w:b/>
          <w:bCs/>
          <w:u w:val="single"/>
        </w:rPr>
      </w:pPr>
    </w:p>
    <w:p w14:paraId="20AA2CD1" w14:textId="2577EBF5" w:rsidR="00F237BE" w:rsidRPr="008278CD" w:rsidRDefault="00000000">
      <w:pPr>
        <w:pStyle w:val="Corps"/>
        <w:widowControl w:val="0"/>
        <w:rPr>
          <w:rStyle w:val="Aucun"/>
          <w:rFonts w:ascii="Calibri" w:eastAsia="Calibri" w:hAnsi="Calibri" w:cs="Calibri"/>
          <w:color w:val="auto"/>
        </w:rPr>
      </w:pPr>
      <w:r w:rsidRPr="008278CD">
        <w:rPr>
          <w:rStyle w:val="Aucun"/>
          <w:rFonts w:ascii="Calibri" w:hAnsi="Calibri"/>
          <w:color w:val="auto"/>
        </w:rPr>
        <w:t xml:space="preserve">Madame le Maire rappelle au conseil municipal qu’il est nécessaire d’aménager le grand massif situé Place Émile </w:t>
      </w:r>
      <w:proofErr w:type="spellStart"/>
      <w:r w:rsidRPr="008278CD">
        <w:rPr>
          <w:rStyle w:val="Aucun"/>
          <w:rFonts w:ascii="Calibri" w:hAnsi="Calibri"/>
          <w:color w:val="auto"/>
        </w:rPr>
        <w:t>Derbier</w:t>
      </w:r>
      <w:proofErr w:type="spellEnd"/>
      <w:r w:rsidRPr="008278CD">
        <w:rPr>
          <w:rStyle w:val="Aucun"/>
          <w:rFonts w:ascii="Calibri" w:hAnsi="Calibri"/>
          <w:color w:val="auto"/>
        </w:rPr>
        <w:t xml:space="preserve"> (route de Cosne). Cette rénovation </w:t>
      </w:r>
      <w:r w:rsidRPr="008278CD">
        <w:rPr>
          <w:rStyle w:val="Aucun"/>
          <w:rFonts w:ascii="Calibri" w:hAnsi="Calibri"/>
          <w:color w:val="auto"/>
          <w:lang w:val="it-IT"/>
        </w:rPr>
        <w:t>complè</w:t>
      </w:r>
      <w:r w:rsidRPr="008278CD">
        <w:rPr>
          <w:rStyle w:val="Aucun"/>
          <w:rFonts w:ascii="Calibri" w:hAnsi="Calibri"/>
          <w:color w:val="auto"/>
        </w:rPr>
        <w:t>te sera effectuée par les agents communaux (décaissement, apport de terre végétale, mise ne place d’un système d’</w:t>
      </w:r>
      <w:r w:rsidRPr="008278CD">
        <w:rPr>
          <w:rStyle w:val="Aucun"/>
          <w:rFonts w:ascii="Calibri" w:hAnsi="Calibri"/>
          <w:color w:val="auto"/>
          <w:lang w:val="pt-PT"/>
        </w:rPr>
        <w:t>arrosage</w:t>
      </w:r>
      <w:r w:rsidRPr="008278CD">
        <w:rPr>
          <w:rStyle w:val="Aucun"/>
          <w:rFonts w:ascii="Calibri" w:hAnsi="Calibri"/>
          <w:color w:val="auto"/>
        </w:rPr>
        <w:t xml:space="preserve"> goutte à goutte, pose d’un géotextile </w:t>
      </w:r>
      <w:r w:rsidRPr="008278CD">
        <w:rPr>
          <w:rStyle w:val="Aucun"/>
          <w:rFonts w:ascii="Calibri" w:hAnsi="Calibri"/>
          <w:color w:val="auto"/>
          <w:lang w:val="it-IT"/>
        </w:rPr>
        <w:t>anti</w:t>
      </w:r>
      <w:r w:rsidRPr="008278CD">
        <w:rPr>
          <w:rStyle w:val="Aucun"/>
          <w:rFonts w:ascii="Calibri" w:hAnsi="Calibri"/>
          <w:color w:val="auto"/>
        </w:rPr>
        <w:t>-mauvaises herbes…). Les nouvelles plantations devraient intervenir courant mars.</w:t>
      </w:r>
    </w:p>
    <w:p w14:paraId="3B86108A" w14:textId="77777777" w:rsidR="00F237BE" w:rsidRPr="008278CD" w:rsidRDefault="00000000">
      <w:pPr>
        <w:pStyle w:val="Corps"/>
        <w:widowControl w:val="0"/>
        <w:rPr>
          <w:rStyle w:val="Aucun"/>
          <w:rFonts w:ascii="Calibri" w:eastAsia="Calibri" w:hAnsi="Calibri" w:cs="Calibri"/>
          <w:color w:val="auto"/>
        </w:rPr>
      </w:pPr>
      <w:r w:rsidRPr="008278CD">
        <w:rPr>
          <w:rStyle w:val="Aucun"/>
          <w:rFonts w:ascii="Calibri" w:hAnsi="Calibri"/>
          <w:color w:val="auto"/>
        </w:rPr>
        <w:t>Le conseil municipal, après en avoir délibéré et à l’unanimité, accepte le devis de l'entreprise LAGARDE, 36 route de Cosne, 18300 Sury-en-Vaux, pour un montant de 3 746.59 € H.T soit 4 244.91 € T.T.C.</w:t>
      </w:r>
    </w:p>
    <w:p w14:paraId="213543F8" w14:textId="77777777" w:rsidR="00F237BE" w:rsidRDefault="00F237BE">
      <w:pPr>
        <w:pStyle w:val="Corps"/>
        <w:widowControl w:val="0"/>
        <w:rPr>
          <w:rStyle w:val="Aucun"/>
          <w:rFonts w:ascii="Calibri" w:eastAsia="Calibri" w:hAnsi="Calibri" w:cs="Calibri"/>
        </w:rPr>
      </w:pPr>
    </w:p>
    <w:p w14:paraId="47000392" w14:textId="77777777" w:rsidR="00F237BE" w:rsidRDefault="00000000">
      <w:pPr>
        <w:pStyle w:val="Corps"/>
        <w:rPr>
          <w:rStyle w:val="Aucun"/>
          <w:rFonts w:ascii="Calibri" w:eastAsia="Calibri" w:hAnsi="Calibri" w:cs="Calibri"/>
          <w:b/>
          <w:bCs/>
          <w:u w:val="single"/>
        </w:rPr>
      </w:pPr>
      <w:r>
        <w:rPr>
          <w:rStyle w:val="Aucun"/>
          <w:rFonts w:ascii="Calibri" w:hAnsi="Calibri"/>
          <w:b/>
          <w:bCs/>
          <w:u w:val="single"/>
        </w:rPr>
        <w:t>QUESTION ET INFORMATIONS DIVERSES </w:t>
      </w:r>
    </w:p>
    <w:p w14:paraId="6695D553" w14:textId="77777777" w:rsidR="00F237BE" w:rsidRDefault="00F237BE">
      <w:pPr>
        <w:pStyle w:val="Corps"/>
        <w:rPr>
          <w:rStyle w:val="Aucun"/>
          <w:rFonts w:ascii="Calibri" w:eastAsia="Calibri" w:hAnsi="Calibri" w:cs="Calibri"/>
          <w:b/>
          <w:bCs/>
          <w:u w:val="single"/>
        </w:rPr>
      </w:pPr>
    </w:p>
    <w:p w14:paraId="1D25B077" w14:textId="77777777" w:rsidR="00F237BE" w:rsidRDefault="00000000">
      <w:pPr>
        <w:pStyle w:val="Corps"/>
        <w:rPr>
          <w:rFonts w:ascii="Calibri" w:eastAsia="Calibri" w:hAnsi="Calibri" w:cs="Calibri"/>
          <w:b/>
          <w:bCs/>
        </w:rPr>
      </w:pPr>
      <w:r>
        <w:rPr>
          <w:rFonts w:ascii="Calibri" w:hAnsi="Calibri"/>
          <w:b/>
          <w:bCs/>
        </w:rPr>
        <w:t>. Point antenne 4G</w:t>
      </w:r>
    </w:p>
    <w:p w14:paraId="49EF7A81" w14:textId="77777777" w:rsidR="00F237BE" w:rsidRDefault="00000000">
      <w:pPr>
        <w:pStyle w:val="Corps"/>
        <w:rPr>
          <w:rStyle w:val="Aucun"/>
          <w:rFonts w:ascii="Calibri" w:eastAsia="Calibri" w:hAnsi="Calibri" w:cs="Calibri"/>
        </w:rPr>
      </w:pPr>
      <w:proofErr w:type="spellStart"/>
      <w:r>
        <w:rPr>
          <w:rStyle w:val="Aucun"/>
          <w:rFonts w:ascii="Calibri" w:hAnsi="Calibri"/>
        </w:rPr>
        <w:t>Apr</w:t>
      </w:r>
      <w:proofErr w:type="spellEnd"/>
      <w:r>
        <w:rPr>
          <w:rStyle w:val="Aucun"/>
          <w:rFonts w:ascii="Calibri" w:hAnsi="Calibri"/>
          <w:lang w:val="it-IT"/>
        </w:rPr>
        <w:t>è</w:t>
      </w:r>
      <w:r>
        <w:rPr>
          <w:rStyle w:val="Aucun"/>
          <w:rFonts w:ascii="Calibri" w:hAnsi="Calibri"/>
        </w:rPr>
        <w:t>s une nouvelle consultation avec l</w:t>
      </w:r>
      <w:r>
        <w:rPr>
          <w:rStyle w:val="Aucun"/>
          <w:rFonts w:ascii="Calibri" w:hAnsi="Calibri"/>
          <w:rtl/>
          <w:lang w:val="ar-SA"/>
        </w:rPr>
        <w:t>’</w:t>
      </w:r>
      <w:r>
        <w:rPr>
          <w:rStyle w:val="Aucun"/>
          <w:rFonts w:ascii="Calibri" w:hAnsi="Calibri"/>
        </w:rPr>
        <w:t>opérateur mandaté pour l</w:t>
      </w:r>
      <w:r>
        <w:rPr>
          <w:rStyle w:val="Aucun"/>
          <w:rFonts w:ascii="Calibri" w:hAnsi="Calibri"/>
          <w:rtl/>
          <w:lang w:val="ar-SA"/>
        </w:rPr>
        <w:t>’</w:t>
      </w:r>
      <w:r>
        <w:rPr>
          <w:rStyle w:val="Aucun"/>
          <w:rFonts w:ascii="Calibri" w:hAnsi="Calibri"/>
        </w:rPr>
        <w:t>installation</w:t>
      </w:r>
      <w:r>
        <w:rPr>
          <w:rStyle w:val="Aucun"/>
          <w:rFonts w:ascii="Calibri" w:hAnsi="Calibri"/>
          <w:lang w:val="es-ES_tradnl"/>
        </w:rPr>
        <w:t xml:space="preserve"> de l</w:t>
      </w:r>
      <w:r>
        <w:rPr>
          <w:rStyle w:val="Aucun"/>
          <w:rFonts w:ascii="Calibri" w:hAnsi="Calibri"/>
          <w:rtl/>
          <w:lang w:val="ar-SA"/>
        </w:rPr>
        <w:t>’</w:t>
      </w:r>
      <w:r>
        <w:rPr>
          <w:rStyle w:val="Aucun"/>
          <w:rFonts w:ascii="Calibri" w:hAnsi="Calibri"/>
        </w:rPr>
        <w:t>antenne 4G dans le cadre du programme New Deal</w:t>
      </w:r>
      <w:r>
        <w:rPr>
          <w:rStyle w:val="Aucun"/>
          <w:rFonts w:ascii="Calibri" w:hAnsi="Calibri"/>
          <w:lang w:val="it-IT"/>
        </w:rPr>
        <w:t xml:space="preserve"> mobile</w:t>
      </w:r>
      <w:r>
        <w:rPr>
          <w:rStyle w:val="Aucun"/>
          <w:rFonts w:ascii="Calibri" w:hAnsi="Calibri"/>
        </w:rPr>
        <w:t xml:space="preserve"> sur la commune, les tests ont validé l</w:t>
      </w:r>
      <w:r>
        <w:rPr>
          <w:rStyle w:val="Aucun"/>
          <w:rFonts w:ascii="Calibri" w:hAnsi="Calibri"/>
          <w:rtl/>
          <w:lang w:val="ar-SA"/>
        </w:rPr>
        <w:t>’</w:t>
      </w:r>
      <w:r>
        <w:rPr>
          <w:rStyle w:val="Aucun"/>
          <w:rFonts w:ascii="Calibri" w:hAnsi="Calibri"/>
        </w:rPr>
        <w:t xml:space="preserve">implantation possible sur la parcelle privée ZC17 (proche de la station </w:t>
      </w:r>
      <w:proofErr w:type="spellStart"/>
      <w:r>
        <w:rPr>
          <w:rStyle w:val="Aucun"/>
          <w:rFonts w:ascii="Calibri" w:hAnsi="Calibri"/>
        </w:rPr>
        <w:t>station</w:t>
      </w:r>
      <w:proofErr w:type="spellEnd"/>
      <w:r>
        <w:rPr>
          <w:rStyle w:val="Aucun"/>
          <w:rFonts w:ascii="Calibri" w:hAnsi="Calibri"/>
        </w:rPr>
        <w:t xml:space="preserve"> d’épuration), </w:t>
      </w:r>
    </w:p>
    <w:p w14:paraId="033B8653" w14:textId="77777777" w:rsidR="00F237BE" w:rsidRDefault="00000000">
      <w:pPr>
        <w:pStyle w:val="Corps"/>
        <w:rPr>
          <w:rStyle w:val="Aucun"/>
          <w:rFonts w:ascii="Calibri" w:eastAsia="Calibri" w:hAnsi="Calibri" w:cs="Calibri"/>
        </w:rPr>
      </w:pPr>
      <w:r>
        <w:rPr>
          <w:rStyle w:val="Aucun"/>
          <w:rFonts w:ascii="Calibri" w:hAnsi="Calibri"/>
        </w:rPr>
        <w:t>La Préfecture et la commune sont en attente de validation de la DREAL (Direction régionale de l</w:t>
      </w:r>
      <w:r>
        <w:rPr>
          <w:rStyle w:val="Aucun"/>
          <w:rFonts w:ascii="Calibri" w:hAnsi="Calibri"/>
          <w:rtl/>
          <w:lang w:val="ar-SA"/>
        </w:rPr>
        <w:t>’</w:t>
      </w:r>
      <w:r>
        <w:rPr>
          <w:rStyle w:val="Aucun"/>
          <w:rFonts w:ascii="Calibri" w:hAnsi="Calibri"/>
        </w:rPr>
        <w:t>environnement, de l</w:t>
      </w:r>
      <w:r>
        <w:rPr>
          <w:rStyle w:val="Aucun"/>
          <w:rFonts w:ascii="Calibri" w:hAnsi="Calibri"/>
          <w:rtl/>
          <w:lang w:val="ar-SA"/>
        </w:rPr>
        <w:t>’</w:t>
      </w:r>
      <w:r>
        <w:rPr>
          <w:rStyle w:val="Aucun"/>
          <w:rFonts w:ascii="Calibri" w:hAnsi="Calibri"/>
        </w:rPr>
        <w:t>aménagement et du logement) et de l’ABF (architecte des bâtiments de France) pour engager des travaux.</w:t>
      </w:r>
    </w:p>
    <w:p w14:paraId="1D9CE15E" w14:textId="77777777" w:rsidR="00F237BE" w:rsidRDefault="00F237BE">
      <w:pPr>
        <w:pStyle w:val="Corps"/>
        <w:rPr>
          <w:rStyle w:val="Aucun"/>
          <w:rFonts w:ascii="Calibri" w:eastAsia="Calibri" w:hAnsi="Calibri" w:cs="Calibri"/>
        </w:rPr>
      </w:pPr>
    </w:p>
    <w:p w14:paraId="267E8402" w14:textId="77777777" w:rsidR="00F237BE" w:rsidRDefault="00000000">
      <w:pPr>
        <w:pStyle w:val="Corps"/>
        <w:rPr>
          <w:rStyle w:val="Aucun"/>
          <w:rFonts w:ascii="Century Gothic" w:eastAsia="Century Gothic" w:hAnsi="Century Gothic" w:cs="Century Gothic"/>
          <w:b/>
          <w:bCs/>
        </w:rPr>
      </w:pPr>
      <w:r>
        <w:rPr>
          <w:rFonts w:ascii="Calibri" w:hAnsi="Calibri"/>
          <w:b/>
          <w:bCs/>
        </w:rPr>
        <w:t>. Point Ecole</w:t>
      </w:r>
    </w:p>
    <w:p w14:paraId="5E9AF553" w14:textId="77777777" w:rsidR="00F237BE" w:rsidRDefault="00000000">
      <w:pPr>
        <w:pStyle w:val="Corps"/>
        <w:rPr>
          <w:rStyle w:val="Aucun"/>
          <w:rFonts w:ascii="Calibri" w:eastAsia="Calibri" w:hAnsi="Calibri" w:cs="Calibri"/>
        </w:rPr>
      </w:pPr>
      <w:r>
        <w:rPr>
          <w:rStyle w:val="Aucun"/>
          <w:rFonts w:ascii="Calibri" w:hAnsi="Calibri"/>
          <w:u w:val="single"/>
        </w:rPr>
        <w:t>Travaux</w:t>
      </w:r>
      <w:r>
        <w:rPr>
          <w:rStyle w:val="Aucun"/>
          <w:rFonts w:ascii="Calibri" w:hAnsi="Calibri"/>
        </w:rPr>
        <w:t xml:space="preserve"> : Mme le Maire propose au conseil municipal de demander un devis pour la climatisation réversible du bâtiment de l’é</w:t>
      </w:r>
      <w:r>
        <w:rPr>
          <w:rStyle w:val="Aucun"/>
          <w:rFonts w:ascii="Calibri" w:hAnsi="Calibri"/>
          <w:lang w:val="it-IT"/>
        </w:rPr>
        <w:t>cole maternelle</w:t>
      </w:r>
      <w:r>
        <w:rPr>
          <w:rStyle w:val="Aucun"/>
          <w:rFonts w:ascii="Calibri" w:hAnsi="Calibri"/>
        </w:rPr>
        <w:t xml:space="preserve"> (espace classe et salle de motricité qui est aussi l’espace garderie). Le conseil valide cette demande.</w:t>
      </w:r>
    </w:p>
    <w:p w14:paraId="79C25E9F" w14:textId="77777777" w:rsidR="00F237BE" w:rsidRDefault="00000000">
      <w:pPr>
        <w:pStyle w:val="Corps"/>
        <w:rPr>
          <w:rStyle w:val="Aucun"/>
          <w:rFonts w:ascii="Calibri" w:hAnsi="Calibri"/>
        </w:rPr>
      </w:pPr>
      <w:r>
        <w:rPr>
          <w:rStyle w:val="Aucun"/>
          <w:rFonts w:ascii="Calibri" w:hAnsi="Calibri"/>
        </w:rPr>
        <w:t>Le réfectoire devrait être rénové pendant l’été par les agents communaux.</w:t>
      </w:r>
    </w:p>
    <w:p w14:paraId="64FC98F6" w14:textId="77777777" w:rsidR="00371A40" w:rsidRDefault="00371A40">
      <w:pPr>
        <w:pStyle w:val="Corps"/>
        <w:rPr>
          <w:rStyle w:val="Aucun"/>
          <w:rFonts w:ascii="Calibri" w:eastAsia="Calibri" w:hAnsi="Calibri" w:cs="Calibri"/>
        </w:rPr>
      </w:pPr>
    </w:p>
    <w:p w14:paraId="4CA9DD08" w14:textId="77777777" w:rsidR="00371A40" w:rsidRDefault="00371A40" w:rsidP="00371A40">
      <w:pPr>
        <w:pStyle w:val="Corps"/>
        <w:rPr>
          <w:rStyle w:val="Aucun"/>
          <w:rFonts w:ascii="Calibri" w:hAnsi="Calibri"/>
          <w:b/>
          <w:bCs/>
        </w:rPr>
      </w:pPr>
      <w:r w:rsidRPr="00371A40">
        <w:rPr>
          <w:rStyle w:val="Aucun"/>
          <w:rFonts w:ascii="Calibri" w:hAnsi="Calibri"/>
          <w:b/>
          <w:bCs/>
        </w:rPr>
        <w:t xml:space="preserve">. </w:t>
      </w:r>
      <w:r w:rsidR="00000000" w:rsidRPr="00371A40">
        <w:rPr>
          <w:rStyle w:val="Aucun"/>
          <w:rFonts w:ascii="Calibri" w:hAnsi="Calibri"/>
          <w:b/>
          <w:bCs/>
        </w:rPr>
        <w:t xml:space="preserve">Divers </w:t>
      </w:r>
    </w:p>
    <w:p w14:paraId="30B4E210" w14:textId="0C4DC3DF" w:rsidR="00F237BE" w:rsidRDefault="00371A40" w:rsidP="00371A40">
      <w:pPr>
        <w:pStyle w:val="Corps"/>
        <w:rPr>
          <w:rStyle w:val="Aucun"/>
          <w:rFonts w:ascii="Calibri" w:eastAsia="Calibri" w:hAnsi="Calibri" w:cs="Calibri"/>
        </w:rPr>
      </w:pPr>
      <w:r>
        <w:rPr>
          <w:rStyle w:val="Aucun"/>
          <w:rFonts w:ascii="Calibri" w:hAnsi="Calibri"/>
        </w:rPr>
        <w:t>L’approvisionnement</w:t>
      </w:r>
      <w:r w:rsidR="00000000">
        <w:rPr>
          <w:rStyle w:val="Aucun"/>
          <w:rFonts w:ascii="Calibri" w:hAnsi="Calibri"/>
        </w:rPr>
        <w:t xml:space="preserve"> en produits primeurs (fruits et légumes) </w:t>
      </w:r>
      <w:proofErr w:type="spellStart"/>
      <w:r w:rsidR="00000000">
        <w:rPr>
          <w:rStyle w:val="Aucun"/>
          <w:rFonts w:ascii="Calibri" w:hAnsi="Calibri"/>
        </w:rPr>
        <w:t>aupr</w:t>
      </w:r>
      <w:proofErr w:type="spellEnd"/>
      <w:r w:rsidR="00000000">
        <w:rPr>
          <w:rStyle w:val="Aucun"/>
          <w:rFonts w:ascii="Calibri" w:hAnsi="Calibri"/>
          <w:lang w:val="it-IT"/>
        </w:rPr>
        <w:t>è</w:t>
      </w:r>
      <w:r w:rsidR="00000000">
        <w:rPr>
          <w:rStyle w:val="Aucun"/>
          <w:rFonts w:ascii="Calibri" w:hAnsi="Calibri"/>
        </w:rPr>
        <w:t>s des Serres sancerroises, dé</w:t>
      </w:r>
      <w:proofErr w:type="spellStart"/>
      <w:r w:rsidR="00000000">
        <w:rPr>
          <w:rStyle w:val="Aucun"/>
          <w:rFonts w:ascii="Calibri" w:hAnsi="Calibri"/>
          <w:lang w:val="en-US"/>
        </w:rPr>
        <w:t>marr</w:t>
      </w:r>
      <w:proofErr w:type="spellEnd"/>
      <w:r w:rsidR="00000000">
        <w:rPr>
          <w:rStyle w:val="Aucun"/>
          <w:rFonts w:ascii="Calibri" w:hAnsi="Calibri"/>
        </w:rPr>
        <w:t>é en janvier, apporte toute satisfaction.</w:t>
      </w:r>
    </w:p>
    <w:p w14:paraId="265153A9" w14:textId="77777777" w:rsidR="00F237BE" w:rsidRDefault="00F237BE">
      <w:pPr>
        <w:pStyle w:val="Corps"/>
        <w:rPr>
          <w:rStyle w:val="Aucun"/>
          <w:rFonts w:ascii="Calibri" w:eastAsia="Calibri" w:hAnsi="Calibri" w:cs="Calibri"/>
        </w:rPr>
      </w:pPr>
    </w:p>
    <w:p w14:paraId="567A5AB5" w14:textId="77777777" w:rsidR="00371A40" w:rsidRDefault="00371A40">
      <w:pPr>
        <w:pStyle w:val="Corps"/>
        <w:rPr>
          <w:rFonts w:ascii="Calibri" w:hAnsi="Calibri"/>
          <w:b/>
          <w:bCs/>
        </w:rPr>
      </w:pPr>
    </w:p>
    <w:p w14:paraId="190337B0" w14:textId="2B916A0D" w:rsidR="00F237BE" w:rsidRDefault="00000000">
      <w:pPr>
        <w:pStyle w:val="Corps"/>
        <w:rPr>
          <w:rStyle w:val="Aucun"/>
          <w:rFonts w:ascii="Century Gothic" w:eastAsia="Century Gothic" w:hAnsi="Century Gothic" w:cs="Century Gothic"/>
          <w:b/>
          <w:bCs/>
        </w:rPr>
      </w:pPr>
      <w:r>
        <w:rPr>
          <w:rFonts w:ascii="Calibri" w:hAnsi="Calibri"/>
          <w:b/>
          <w:bCs/>
        </w:rPr>
        <w:t>. Cloche en fête… la suite</w:t>
      </w:r>
      <w:r w:rsidR="00371A40">
        <w:rPr>
          <w:rFonts w:ascii="Calibri" w:hAnsi="Calibri"/>
          <w:b/>
          <w:bCs/>
        </w:rPr>
        <w:t xml:space="preserve"> </w:t>
      </w:r>
      <w:r>
        <w:rPr>
          <w:rFonts w:ascii="Calibri" w:hAnsi="Calibri"/>
          <w:b/>
          <w:bCs/>
        </w:rPr>
        <w:t>!</w:t>
      </w:r>
    </w:p>
    <w:p w14:paraId="2B7C24BE" w14:textId="77777777" w:rsidR="00F237BE" w:rsidRDefault="00000000">
      <w:pPr>
        <w:pStyle w:val="Corps"/>
        <w:rPr>
          <w:rStyle w:val="Aucun"/>
          <w:rFonts w:ascii="Calibri" w:eastAsia="Calibri" w:hAnsi="Calibri" w:cs="Calibri"/>
        </w:rPr>
      </w:pPr>
      <w:r>
        <w:rPr>
          <w:rStyle w:val="Aucun"/>
          <w:rFonts w:ascii="Calibri" w:hAnsi="Calibri"/>
        </w:rPr>
        <w:t>Mme le Maire propose au conseil municipal de pérenniser une manifestation dans l’église à la date anniversaire de “Cloche en fête” de juin 2022 avec u</w:t>
      </w:r>
      <w:r>
        <w:rPr>
          <w:rStyle w:val="Aucun"/>
          <w:rFonts w:ascii="Calibri" w:hAnsi="Calibri"/>
          <w:lang w:val="it-IT"/>
        </w:rPr>
        <w:t>n concert</w:t>
      </w:r>
      <w:r>
        <w:rPr>
          <w:rStyle w:val="Aucun"/>
          <w:rFonts w:ascii="Calibri" w:hAnsi="Calibri"/>
        </w:rPr>
        <w:t xml:space="preserve"> le samedi 29 juin 2024. La soirée se prolongerait avec une buvette et un point brasserie à proximité (vers la place du Jeu de P</w:t>
      </w:r>
      <w:r>
        <w:rPr>
          <w:rStyle w:val="Aucun"/>
          <w:rFonts w:ascii="Calibri" w:hAnsi="Calibri"/>
          <w:lang w:val="pt-PT"/>
        </w:rPr>
        <w:t>aume</w:t>
      </w:r>
      <w:r>
        <w:rPr>
          <w:rStyle w:val="Aucun"/>
          <w:rFonts w:ascii="Calibri" w:hAnsi="Calibri"/>
        </w:rPr>
        <w:t xml:space="preserve">). Le conseil municipal valide ce projet. La teneur plus précise de cette soirée sera présentée ultérieurement. </w:t>
      </w:r>
    </w:p>
    <w:p w14:paraId="549A63A4" w14:textId="77777777" w:rsidR="00F237BE" w:rsidRDefault="00F237BE">
      <w:pPr>
        <w:pStyle w:val="Corps"/>
        <w:rPr>
          <w:rStyle w:val="Aucun"/>
          <w:rFonts w:ascii="Calibri" w:eastAsia="Calibri" w:hAnsi="Calibri" w:cs="Calibri"/>
        </w:rPr>
      </w:pPr>
    </w:p>
    <w:p w14:paraId="41ED6385" w14:textId="77777777" w:rsidR="00F237BE" w:rsidRDefault="00000000">
      <w:pPr>
        <w:pStyle w:val="Corps"/>
        <w:rPr>
          <w:rFonts w:ascii="Calibri" w:eastAsia="Calibri" w:hAnsi="Calibri" w:cs="Calibri"/>
          <w:b/>
          <w:bCs/>
        </w:rPr>
      </w:pPr>
      <w:r>
        <w:rPr>
          <w:rFonts w:ascii="Calibri" w:hAnsi="Calibri"/>
          <w:b/>
          <w:bCs/>
        </w:rPr>
        <w:t>. Station d’épuration</w:t>
      </w:r>
    </w:p>
    <w:p w14:paraId="4B0FB018" w14:textId="77777777" w:rsidR="00F237BE" w:rsidRDefault="00000000">
      <w:pPr>
        <w:pStyle w:val="Corps"/>
        <w:rPr>
          <w:rFonts w:ascii="Calibri" w:eastAsia="Calibri" w:hAnsi="Calibri" w:cs="Calibri"/>
        </w:rPr>
      </w:pPr>
      <w:r>
        <w:rPr>
          <w:rFonts w:ascii="Calibri" w:hAnsi="Calibri"/>
        </w:rPr>
        <w:t xml:space="preserve">Mme le Maire informe le conseil municipal </w:t>
      </w:r>
      <w:proofErr w:type="spellStart"/>
      <w:r>
        <w:rPr>
          <w:rFonts w:ascii="Calibri" w:hAnsi="Calibri"/>
        </w:rPr>
        <w:t>qu</w:t>
      </w:r>
      <w:proofErr w:type="spellEnd"/>
      <w:r>
        <w:rPr>
          <w:rFonts w:ascii="Calibri" w:hAnsi="Calibri"/>
          <w:rtl/>
        </w:rPr>
        <w:t>’</w:t>
      </w:r>
      <w:r>
        <w:rPr>
          <w:rFonts w:ascii="Calibri" w:hAnsi="Calibri"/>
        </w:rPr>
        <w:t>elle a adressé un mail aux responsables de la SAUR de notre secteur pour connaître les modalités d</w:t>
      </w:r>
      <w:r>
        <w:rPr>
          <w:rFonts w:ascii="Calibri" w:hAnsi="Calibri"/>
          <w:rtl/>
        </w:rPr>
        <w:t>’</w:t>
      </w:r>
      <w:r>
        <w:rPr>
          <w:rFonts w:ascii="Calibri" w:hAnsi="Calibri"/>
        </w:rPr>
        <w:t>entretien de la station d’épuration dans le cadre de la convention qui lie la commune et leurs services.</w:t>
      </w:r>
    </w:p>
    <w:p w14:paraId="33E36D33" w14:textId="77777777" w:rsidR="00F237BE" w:rsidRDefault="00F237BE">
      <w:pPr>
        <w:pStyle w:val="Corps"/>
        <w:rPr>
          <w:rFonts w:ascii="Calibri" w:eastAsia="Calibri" w:hAnsi="Calibri" w:cs="Calibri"/>
        </w:rPr>
      </w:pPr>
    </w:p>
    <w:p w14:paraId="36E10742" w14:textId="77777777" w:rsidR="00F237BE" w:rsidRDefault="00000000">
      <w:pPr>
        <w:pStyle w:val="Corps"/>
        <w:rPr>
          <w:rFonts w:ascii="Calibri" w:eastAsia="Calibri" w:hAnsi="Calibri" w:cs="Calibri"/>
          <w:b/>
          <w:bCs/>
        </w:rPr>
      </w:pPr>
      <w:r>
        <w:rPr>
          <w:rFonts w:ascii="Calibri" w:hAnsi="Calibri"/>
          <w:b/>
          <w:bCs/>
        </w:rPr>
        <w:t>. Panneaux de signalisation et d’information</w:t>
      </w:r>
    </w:p>
    <w:p w14:paraId="71E03E9F" w14:textId="77777777" w:rsidR="00F237BE" w:rsidRDefault="00000000">
      <w:pPr>
        <w:pStyle w:val="Corps"/>
        <w:rPr>
          <w:rFonts w:ascii="Calibri" w:eastAsia="Calibri" w:hAnsi="Calibri" w:cs="Calibri"/>
        </w:rPr>
      </w:pPr>
      <w:r>
        <w:rPr>
          <w:rFonts w:ascii="Calibri" w:hAnsi="Calibri"/>
        </w:rPr>
        <w:t>Rendez-vous va être pris avec une entreprise spécialisée pour un devis de rénovation ou/et complément des panneaux directionnels et d</w:t>
      </w:r>
      <w:r>
        <w:rPr>
          <w:rFonts w:ascii="Calibri" w:hAnsi="Calibri"/>
          <w:rtl/>
        </w:rPr>
        <w:t>’</w:t>
      </w:r>
      <w:r>
        <w:rPr>
          <w:rFonts w:ascii="Calibri" w:hAnsi="Calibri"/>
        </w:rPr>
        <w:t>information sur le territoire de la commune (bourg et hameaux).</w:t>
      </w:r>
    </w:p>
    <w:p w14:paraId="42CF5D30" w14:textId="77777777" w:rsidR="00F237BE" w:rsidRDefault="00F237BE">
      <w:pPr>
        <w:pStyle w:val="Corps"/>
        <w:rPr>
          <w:rFonts w:ascii="Calibri" w:eastAsia="Calibri" w:hAnsi="Calibri" w:cs="Calibri"/>
        </w:rPr>
      </w:pPr>
    </w:p>
    <w:p w14:paraId="2836C4FE" w14:textId="77777777" w:rsidR="00F237BE" w:rsidRDefault="00000000">
      <w:pPr>
        <w:pStyle w:val="Corps"/>
        <w:rPr>
          <w:rFonts w:ascii="Calibri" w:eastAsia="Calibri" w:hAnsi="Calibri" w:cs="Calibri"/>
          <w:b/>
          <w:bCs/>
        </w:rPr>
      </w:pPr>
      <w:r>
        <w:rPr>
          <w:rFonts w:ascii="Calibri" w:hAnsi="Calibri"/>
          <w:b/>
          <w:bCs/>
        </w:rPr>
        <w:t>. Ateliers seniors</w:t>
      </w:r>
    </w:p>
    <w:p w14:paraId="583013D9" w14:textId="6E79B7BC" w:rsidR="00F237BE" w:rsidRDefault="00000000">
      <w:pPr>
        <w:pStyle w:val="Corps"/>
        <w:rPr>
          <w:rFonts w:ascii="Calibri" w:eastAsia="Calibri" w:hAnsi="Calibri" w:cs="Calibri"/>
        </w:rPr>
      </w:pPr>
      <w:r>
        <w:rPr>
          <w:rFonts w:ascii="Calibri" w:hAnsi="Calibri"/>
        </w:rPr>
        <w:t xml:space="preserve">Les ateliers </w:t>
      </w:r>
      <w:proofErr w:type="spellStart"/>
      <w:r>
        <w:rPr>
          <w:rFonts w:ascii="Calibri" w:hAnsi="Calibri"/>
        </w:rPr>
        <w:t>Cultur</w:t>
      </w:r>
      <w:proofErr w:type="spellEnd"/>
      <w:r>
        <w:rPr>
          <w:rFonts w:ascii="Calibri" w:hAnsi="Calibri"/>
          <w:rtl/>
        </w:rPr>
        <w:t>’</w:t>
      </w:r>
      <w:r>
        <w:rPr>
          <w:rFonts w:ascii="Calibri" w:hAnsi="Calibri"/>
        </w:rPr>
        <w:t xml:space="preserve">&amp; sport seniors mis en place avec Cher Emploi Animation se poursuivent.  La subvention demandée à </w:t>
      </w:r>
      <w:r>
        <w:rPr>
          <w:rFonts w:ascii="Calibri" w:hAnsi="Calibri"/>
          <w:lang w:val="it-IT"/>
        </w:rPr>
        <w:t>la Conf</w:t>
      </w:r>
      <w:proofErr w:type="spellStart"/>
      <w:r>
        <w:rPr>
          <w:rFonts w:ascii="Calibri" w:hAnsi="Calibri"/>
        </w:rPr>
        <w:t>érence</w:t>
      </w:r>
      <w:proofErr w:type="spellEnd"/>
      <w:r>
        <w:rPr>
          <w:rFonts w:ascii="Calibri" w:hAnsi="Calibri"/>
        </w:rPr>
        <w:t xml:space="preserve"> des financeurs (Département) est acceptée. Les séances sont donc programmées </w:t>
      </w:r>
      <w:proofErr w:type="spellStart"/>
      <w:r>
        <w:rPr>
          <w:rFonts w:ascii="Calibri" w:hAnsi="Calibri"/>
        </w:rPr>
        <w:t>jusqu</w:t>
      </w:r>
      <w:proofErr w:type="spellEnd"/>
      <w:r>
        <w:rPr>
          <w:rFonts w:ascii="Calibri" w:hAnsi="Calibri"/>
          <w:rtl/>
        </w:rPr>
        <w:t>’</w:t>
      </w:r>
      <w:r>
        <w:rPr>
          <w:rFonts w:ascii="Calibri" w:hAnsi="Calibri"/>
        </w:rPr>
        <w:t xml:space="preserve">au mois de juin ; en alternance sur les communes de </w:t>
      </w:r>
      <w:proofErr w:type="spellStart"/>
      <w:r>
        <w:rPr>
          <w:rFonts w:ascii="Calibri" w:hAnsi="Calibri"/>
        </w:rPr>
        <w:t>Ménetou-R</w:t>
      </w:r>
      <w:r w:rsidR="00371A40">
        <w:rPr>
          <w:rFonts w:ascii="Calibri" w:hAnsi="Calibri"/>
        </w:rPr>
        <w:t>â</w:t>
      </w:r>
      <w:r>
        <w:rPr>
          <w:rFonts w:ascii="Calibri" w:hAnsi="Calibri"/>
        </w:rPr>
        <w:t>tel</w:t>
      </w:r>
      <w:proofErr w:type="spellEnd"/>
      <w:r>
        <w:rPr>
          <w:rFonts w:ascii="Calibri" w:hAnsi="Calibri"/>
        </w:rPr>
        <w:t>, Verdigny et Sury-en-Vaux.</w:t>
      </w:r>
    </w:p>
    <w:p w14:paraId="477641ED" w14:textId="77777777" w:rsidR="00F237BE" w:rsidRDefault="00F237BE">
      <w:pPr>
        <w:pStyle w:val="Corps"/>
        <w:rPr>
          <w:rFonts w:ascii="Calibri" w:eastAsia="Calibri" w:hAnsi="Calibri" w:cs="Calibri"/>
        </w:rPr>
      </w:pPr>
    </w:p>
    <w:p w14:paraId="1ECBEFA0" w14:textId="77777777" w:rsidR="00F237BE" w:rsidRDefault="00000000">
      <w:pPr>
        <w:pStyle w:val="Corps"/>
        <w:rPr>
          <w:rFonts w:ascii="Calibri" w:eastAsia="Calibri" w:hAnsi="Calibri" w:cs="Calibri"/>
          <w:b/>
          <w:bCs/>
        </w:rPr>
      </w:pPr>
      <w:r>
        <w:rPr>
          <w:rFonts w:ascii="Calibri" w:hAnsi="Calibri"/>
          <w:b/>
          <w:bCs/>
        </w:rPr>
        <w:t>. Bus numérique</w:t>
      </w:r>
    </w:p>
    <w:p w14:paraId="10B48E64" w14:textId="77777777" w:rsidR="00F237BE" w:rsidRDefault="00000000">
      <w:pPr>
        <w:pStyle w:val="Corps"/>
        <w:rPr>
          <w:rFonts w:ascii="Calibri" w:eastAsia="Calibri" w:hAnsi="Calibri" w:cs="Calibri"/>
        </w:rPr>
      </w:pPr>
      <w:r>
        <w:rPr>
          <w:rFonts w:ascii="Calibri" w:hAnsi="Calibri"/>
        </w:rPr>
        <w:t>L</w:t>
      </w:r>
      <w:r>
        <w:rPr>
          <w:rFonts w:ascii="Calibri" w:hAnsi="Calibri"/>
          <w:lang w:val="en-US"/>
        </w:rPr>
        <w:t>e bus num</w:t>
      </w:r>
      <w:proofErr w:type="spellStart"/>
      <w:r>
        <w:rPr>
          <w:rFonts w:ascii="Calibri" w:hAnsi="Calibri"/>
        </w:rPr>
        <w:t>érique</w:t>
      </w:r>
      <w:proofErr w:type="spellEnd"/>
      <w:r>
        <w:rPr>
          <w:rFonts w:ascii="Calibri" w:hAnsi="Calibri"/>
        </w:rPr>
        <w:t xml:space="preserve"> sera présent sur la commune le 21 mars, place Emile </w:t>
      </w:r>
      <w:proofErr w:type="spellStart"/>
      <w:r>
        <w:rPr>
          <w:rFonts w:ascii="Calibri" w:hAnsi="Calibri"/>
        </w:rPr>
        <w:t>Derbier</w:t>
      </w:r>
      <w:proofErr w:type="spellEnd"/>
      <w:r>
        <w:rPr>
          <w:rFonts w:ascii="Calibri" w:hAnsi="Calibri"/>
        </w:rPr>
        <w:t>. Cette initiation (Informatique, Internet, E-mail, services en ligne, réseaux sociaux) est réservée aux seniors quel que soit leur commune de résidence. Il est possible de s</w:t>
      </w:r>
      <w:r>
        <w:rPr>
          <w:rFonts w:ascii="Calibri" w:hAnsi="Calibri"/>
          <w:rtl/>
        </w:rPr>
        <w:t>’</w:t>
      </w:r>
      <w:r>
        <w:rPr>
          <w:rFonts w:ascii="Calibri" w:hAnsi="Calibri"/>
        </w:rPr>
        <w:t>inscrire en contactant la mairie. Ces ateliers (un le matin et un l</w:t>
      </w:r>
      <w:r>
        <w:rPr>
          <w:rFonts w:ascii="Calibri" w:hAnsi="Calibri"/>
          <w:rtl/>
        </w:rPr>
        <w:t>’</w:t>
      </w:r>
      <w:proofErr w:type="spellStart"/>
      <w:r>
        <w:rPr>
          <w:rFonts w:ascii="Calibri" w:hAnsi="Calibri"/>
        </w:rPr>
        <w:t>apr</w:t>
      </w:r>
      <w:proofErr w:type="spellEnd"/>
      <w:r>
        <w:rPr>
          <w:rFonts w:ascii="Calibri" w:hAnsi="Calibri"/>
          <w:lang w:val="it-IT"/>
        </w:rPr>
        <w:t>è</w:t>
      </w:r>
      <w:r>
        <w:rPr>
          <w:rFonts w:ascii="Calibri" w:hAnsi="Calibri"/>
        </w:rPr>
        <w:t>s-midi) auront lieu si le nombre d</w:t>
      </w:r>
      <w:r>
        <w:rPr>
          <w:rFonts w:ascii="Calibri" w:hAnsi="Calibri"/>
          <w:rtl/>
        </w:rPr>
        <w:t>’</w:t>
      </w:r>
      <w:r>
        <w:rPr>
          <w:rFonts w:ascii="Calibri" w:hAnsi="Calibri"/>
        </w:rPr>
        <w:t>inscrits est suffisant.</w:t>
      </w:r>
    </w:p>
    <w:p w14:paraId="79C74DD1" w14:textId="77777777" w:rsidR="00F237BE" w:rsidRDefault="00F237BE">
      <w:pPr>
        <w:pStyle w:val="Corps"/>
        <w:rPr>
          <w:rFonts w:ascii="Calibri" w:eastAsia="Calibri" w:hAnsi="Calibri" w:cs="Calibri"/>
        </w:rPr>
      </w:pPr>
    </w:p>
    <w:p w14:paraId="6E0153AB" w14:textId="77777777" w:rsidR="00F237BE" w:rsidRDefault="00000000">
      <w:pPr>
        <w:pStyle w:val="Corps"/>
        <w:rPr>
          <w:rFonts w:ascii="Calibri" w:eastAsia="Calibri" w:hAnsi="Calibri" w:cs="Calibri"/>
          <w:b/>
          <w:bCs/>
        </w:rPr>
      </w:pPr>
      <w:r>
        <w:rPr>
          <w:rFonts w:ascii="Calibri" w:hAnsi="Calibri"/>
          <w:b/>
          <w:bCs/>
        </w:rPr>
        <w:t>. AG des DDEN</w:t>
      </w:r>
    </w:p>
    <w:p w14:paraId="43F3B3FE" w14:textId="77777777" w:rsidR="00F237BE" w:rsidRDefault="00000000">
      <w:pPr>
        <w:pStyle w:val="Corps"/>
        <w:rPr>
          <w:rFonts w:ascii="Calibri" w:eastAsia="Calibri" w:hAnsi="Calibri" w:cs="Calibri"/>
        </w:rPr>
      </w:pPr>
      <w:r>
        <w:rPr>
          <w:rFonts w:ascii="Calibri" w:hAnsi="Calibri"/>
        </w:rPr>
        <w:t>La commune accueillera l</w:t>
      </w:r>
      <w:r>
        <w:rPr>
          <w:rFonts w:ascii="Calibri" w:hAnsi="Calibri"/>
          <w:rtl/>
        </w:rPr>
        <w:t>’</w:t>
      </w:r>
      <w:r>
        <w:rPr>
          <w:rFonts w:ascii="Calibri" w:hAnsi="Calibri"/>
        </w:rPr>
        <w:t xml:space="preserve">assemblée </w:t>
      </w:r>
      <w:proofErr w:type="spellStart"/>
      <w:r>
        <w:rPr>
          <w:rFonts w:ascii="Calibri" w:hAnsi="Calibri"/>
        </w:rPr>
        <w:t>géné</w:t>
      </w:r>
      <w:proofErr w:type="spellEnd"/>
      <w:r>
        <w:rPr>
          <w:rFonts w:ascii="Calibri" w:hAnsi="Calibri"/>
          <w:lang w:val="it-IT"/>
        </w:rPr>
        <w:t>rale d</w:t>
      </w:r>
      <w:proofErr w:type="spellStart"/>
      <w:r>
        <w:rPr>
          <w:rFonts w:ascii="Calibri" w:hAnsi="Calibri"/>
        </w:rPr>
        <w:t>épartementale</w:t>
      </w:r>
      <w:proofErr w:type="spellEnd"/>
      <w:r>
        <w:rPr>
          <w:rFonts w:ascii="Calibri" w:hAnsi="Calibri"/>
        </w:rPr>
        <w:t xml:space="preserve"> des DDEN (délégués départementaux de l’éducation nationale) le 4 avril.  Au programme : réunion de travail et AG le matin, déjeuner entre les membres et plantation symbolique d</w:t>
      </w:r>
      <w:r>
        <w:rPr>
          <w:rFonts w:ascii="Calibri" w:hAnsi="Calibri"/>
          <w:rtl/>
        </w:rPr>
        <w:t>’</w:t>
      </w:r>
      <w:r>
        <w:rPr>
          <w:rFonts w:ascii="Calibri" w:hAnsi="Calibri"/>
        </w:rPr>
        <w:t>un arbre dans la cour de l’é</w:t>
      </w:r>
      <w:r>
        <w:rPr>
          <w:rFonts w:ascii="Calibri" w:hAnsi="Calibri"/>
          <w:lang w:val="it-IT"/>
        </w:rPr>
        <w:t>cole.</w:t>
      </w:r>
    </w:p>
    <w:p w14:paraId="774CEE43" w14:textId="77777777" w:rsidR="00F237BE" w:rsidRDefault="00F237BE">
      <w:pPr>
        <w:pStyle w:val="Corps"/>
        <w:rPr>
          <w:rFonts w:ascii="Calibri" w:eastAsia="Calibri" w:hAnsi="Calibri" w:cs="Calibri"/>
        </w:rPr>
      </w:pPr>
    </w:p>
    <w:p w14:paraId="5D5D7C1F" w14:textId="77777777" w:rsidR="00F237BE" w:rsidRDefault="00000000">
      <w:pPr>
        <w:pStyle w:val="Corps"/>
        <w:rPr>
          <w:rFonts w:ascii="Calibri" w:eastAsia="Calibri" w:hAnsi="Calibri" w:cs="Calibri"/>
          <w:b/>
          <w:bCs/>
        </w:rPr>
      </w:pPr>
      <w:r>
        <w:rPr>
          <w:rFonts w:ascii="Calibri" w:hAnsi="Calibri"/>
          <w:b/>
          <w:bCs/>
        </w:rPr>
        <w:t>. Décoration de No</w:t>
      </w:r>
      <w:r>
        <w:rPr>
          <w:rFonts w:ascii="Calibri" w:hAnsi="Calibri"/>
          <w:b/>
          <w:bCs/>
          <w:lang w:val="nl-NL"/>
        </w:rPr>
        <w:t>ë</w:t>
      </w:r>
      <w:r>
        <w:rPr>
          <w:rFonts w:ascii="Calibri" w:hAnsi="Calibri"/>
          <w:b/>
          <w:bCs/>
        </w:rPr>
        <w:t xml:space="preserve">l </w:t>
      </w:r>
    </w:p>
    <w:p w14:paraId="666F8DCC" w14:textId="77777777" w:rsidR="00F237BE" w:rsidRDefault="00000000">
      <w:pPr>
        <w:pStyle w:val="Corps"/>
        <w:rPr>
          <w:rFonts w:ascii="Calibri" w:eastAsia="Calibri" w:hAnsi="Calibri" w:cs="Calibri"/>
        </w:rPr>
      </w:pPr>
      <w:r>
        <w:rPr>
          <w:rFonts w:ascii="Calibri" w:hAnsi="Calibri"/>
        </w:rPr>
        <w:t>Les équipements communaux sont vieillissants et en mauvais é</w:t>
      </w:r>
      <w:r>
        <w:rPr>
          <w:rFonts w:ascii="Calibri" w:hAnsi="Calibri"/>
          <w:lang w:val="it-IT"/>
        </w:rPr>
        <w:t>tat. Un budget sera accord</w:t>
      </w:r>
      <w:r>
        <w:rPr>
          <w:rFonts w:ascii="Calibri" w:hAnsi="Calibri"/>
        </w:rPr>
        <w:t>é pour l</w:t>
      </w:r>
      <w:r>
        <w:rPr>
          <w:rFonts w:ascii="Calibri" w:hAnsi="Calibri"/>
          <w:rtl/>
        </w:rPr>
        <w:t>’</w:t>
      </w:r>
      <w:r>
        <w:rPr>
          <w:rFonts w:ascii="Calibri" w:hAnsi="Calibri"/>
        </w:rPr>
        <w:t>achat de nouvelles dé</w:t>
      </w:r>
      <w:r>
        <w:rPr>
          <w:rFonts w:ascii="Calibri" w:hAnsi="Calibri"/>
          <w:lang w:val="it-IT"/>
        </w:rPr>
        <w:t>corations.</w:t>
      </w:r>
    </w:p>
    <w:p w14:paraId="609FB176" w14:textId="77777777" w:rsidR="00F237BE" w:rsidRDefault="00F237BE">
      <w:pPr>
        <w:pStyle w:val="Corps"/>
        <w:rPr>
          <w:rStyle w:val="Aucun"/>
          <w:rFonts w:ascii="Century Gothic" w:eastAsia="Century Gothic" w:hAnsi="Century Gothic" w:cs="Century Gothic"/>
          <w:color w:val="EE220C"/>
          <w:u w:color="EE220C"/>
        </w:rPr>
      </w:pPr>
    </w:p>
    <w:p w14:paraId="6967DA59" w14:textId="77777777" w:rsidR="00F237BE" w:rsidRDefault="00F237BE">
      <w:pPr>
        <w:pStyle w:val="Corps"/>
        <w:widowControl w:val="0"/>
        <w:rPr>
          <w:rStyle w:val="Aucun"/>
          <w:rFonts w:ascii="Arial" w:eastAsia="Arial" w:hAnsi="Arial" w:cs="Arial"/>
        </w:rPr>
      </w:pPr>
    </w:p>
    <w:p w14:paraId="50308A68" w14:textId="77777777" w:rsidR="00F237BE" w:rsidRDefault="00000000">
      <w:pPr>
        <w:pStyle w:val="Corps"/>
        <w:widowControl w:val="0"/>
        <w:rPr>
          <w:rStyle w:val="Aucun"/>
          <w:rFonts w:ascii="Arial" w:eastAsia="Arial" w:hAnsi="Arial" w:cs="Arial"/>
          <w:sz w:val="22"/>
          <w:szCs w:val="22"/>
        </w:rPr>
      </w:pPr>
      <w:r>
        <w:rPr>
          <w:rStyle w:val="Aucun"/>
          <w:rFonts w:ascii="Arial" w:hAnsi="Arial"/>
          <w:sz w:val="22"/>
          <w:szCs w:val="22"/>
        </w:rPr>
        <w:t xml:space="preserve"> </w:t>
      </w:r>
    </w:p>
    <w:p w14:paraId="713A9E35" w14:textId="77777777" w:rsidR="00F237BE" w:rsidRPr="00371A40" w:rsidRDefault="00000000">
      <w:pPr>
        <w:pStyle w:val="CorpsAA"/>
        <w:tabs>
          <w:tab w:val="left" w:pos="1360"/>
          <w:tab w:val="left" w:pos="2040"/>
          <w:tab w:val="left" w:pos="2720"/>
          <w:tab w:val="left" w:pos="3400"/>
          <w:tab w:val="left" w:pos="4080"/>
          <w:tab w:val="left" w:pos="4760"/>
          <w:tab w:val="left" w:pos="5440"/>
          <w:tab w:val="left" w:pos="6120"/>
          <w:tab w:val="left" w:pos="6800"/>
          <w:tab w:val="left" w:pos="7480"/>
          <w:tab w:val="left" w:pos="8160"/>
          <w:tab w:val="left" w:pos="8566"/>
        </w:tabs>
        <w:jc w:val="both"/>
        <w:rPr>
          <w:rStyle w:val="Aucun"/>
          <w:rFonts w:ascii="Calibri Light" w:eastAsia="Segoe UI Light" w:hAnsi="Calibri Light" w:cs="Calibri Light"/>
        </w:rPr>
      </w:pPr>
      <w:r w:rsidRPr="00371A40">
        <w:rPr>
          <w:rStyle w:val="Aucun"/>
          <w:rFonts w:ascii="Calibri Light" w:eastAsia="Segoe UI Light" w:hAnsi="Calibri Light" w:cs="Calibri Light"/>
        </w:rPr>
        <w:t xml:space="preserve">            Le Maire,</w:t>
      </w:r>
      <w:r w:rsidRPr="00371A40">
        <w:rPr>
          <w:rStyle w:val="Aucun"/>
          <w:rFonts w:ascii="Calibri Light" w:eastAsia="Segoe UI Light" w:hAnsi="Calibri Light" w:cs="Calibri Light"/>
        </w:rPr>
        <w:tab/>
      </w:r>
      <w:r w:rsidRPr="00371A40">
        <w:rPr>
          <w:rStyle w:val="Aucun"/>
          <w:rFonts w:ascii="Calibri Light" w:eastAsia="Segoe UI Light" w:hAnsi="Calibri Light" w:cs="Calibri Light"/>
        </w:rPr>
        <w:tab/>
      </w:r>
      <w:r w:rsidRPr="00371A40">
        <w:rPr>
          <w:rStyle w:val="Aucun"/>
          <w:rFonts w:ascii="Calibri Light" w:eastAsia="Segoe UI Light" w:hAnsi="Calibri Light" w:cs="Calibri Light"/>
        </w:rPr>
        <w:tab/>
      </w:r>
      <w:r w:rsidRPr="00371A40">
        <w:rPr>
          <w:rStyle w:val="Aucun"/>
          <w:rFonts w:ascii="Calibri Light" w:eastAsia="Segoe UI Light" w:hAnsi="Calibri Light" w:cs="Calibri Light"/>
        </w:rPr>
        <w:tab/>
      </w:r>
      <w:r w:rsidRPr="00371A40">
        <w:rPr>
          <w:rStyle w:val="Aucun"/>
          <w:rFonts w:ascii="Calibri Light" w:eastAsia="Segoe UI Light" w:hAnsi="Calibri Light" w:cs="Calibri Light"/>
        </w:rPr>
        <w:tab/>
      </w:r>
      <w:r w:rsidRPr="00371A40">
        <w:rPr>
          <w:rStyle w:val="Aucun"/>
          <w:rFonts w:ascii="Calibri Light" w:eastAsia="Segoe UI Light" w:hAnsi="Calibri Light" w:cs="Calibri Light"/>
        </w:rPr>
        <w:tab/>
      </w:r>
      <w:r w:rsidRPr="00371A40">
        <w:rPr>
          <w:rStyle w:val="Aucun"/>
          <w:rFonts w:ascii="Calibri Light" w:eastAsia="Segoe UI Light" w:hAnsi="Calibri Light" w:cs="Calibri Light"/>
        </w:rPr>
        <w:tab/>
        <w:t>Le Secrétaire de séance,</w:t>
      </w:r>
    </w:p>
    <w:p w14:paraId="70D43CB4" w14:textId="77777777" w:rsidR="00F237BE" w:rsidRPr="00371A40" w:rsidRDefault="00F237BE">
      <w:pPr>
        <w:pStyle w:val="CorpsAA"/>
        <w:tabs>
          <w:tab w:val="left" w:pos="1360"/>
          <w:tab w:val="left" w:pos="2040"/>
          <w:tab w:val="left" w:pos="2720"/>
          <w:tab w:val="left" w:pos="3400"/>
          <w:tab w:val="left" w:pos="4080"/>
          <w:tab w:val="left" w:pos="4760"/>
          <w:tab w:val="left" w:pos="5440"/>
          <w:tab w:val="left" w:pos="6120"/>
          <w:tab w:val="left" w:pos="6800"/>
          <w:tab w:val="left" w:pos="7480"/>
          <w:tab w:val="left" w:pos="8160"/>
          <w:tab w:val="left" w:pos="8566"/>
        </w:tabs>
        <w:ind w:left="720"/>
        <w:jc w:val="both"/>
        <w:rPr>
          <w:rStyle w:val="Aucun"/>
          <w:rFonts w:ascii="Calibri Light" w:eastAsia="Segoe UI Light" w:hAnsi="Calibri Light" w:cs="Calibri Light"/>
        </w:rPr>
      </w:pPr>
    </w:p>
    <w:p w14:paraId="1929C37F" w14:textId="595BE1BC" w:rsidR="00F237BE" w:rsidRPr="00371A40" w:rsidRDefault="00371A40" w:rsidP="00371A40">
      <w:pPr>
        <w:pStyle w:val="CorpsAA"/>
        <w:tabs>
          <w:tab w:val="left" w:pos="1360"/>
          <w:tab w:val="left" w:pos="2040"/>
          <w:tab w:val="left" w:pos="2720"/>
          <w:tab w:val="left" w:pos="3400"/>
          <w:tab w:val="left" w:pos="4080"/>
          <w:tab w:val="left" w:pos="4760"/>
          <w:tab w:val="left" w:pos="5440"/>
          <w:tab w:val="left" w:pos="6120"/>
          <w:tab w:val="left" w:pos="6800"/>
          <w:tab w:val="left" w:pos="7480"/>
          <w:tab w:val="left" w:pos="8160"/>
          <w:tab w:val="left" w:pos="8566"/>
        </w:tabs>
        <w:jc w:val="both"/>
        <w:rPr>
          <w:rFonts w:ascii="Calibri Light" w:hAnsi="Calibri Light" w:cs="Calibri Light"/>
        </w:rPr>
      </w:pPr>
      <w:r>
        <w:rPr>
          <w:rStyle w:val="Aucun"/>
          <w:rFonts w:ascii="Calibri Light" w:eastAsia="Segoe UI Light" w:hAnsi="Calibri Light" w:cs="Calibri Light"/>
        </w:rPr>
        <w:t xml:space="preserve">            </w:t>
      </w:r>
      <w:r w:rsidR="00000000" w:rsidRPr="00371A40">
        <w:rPr>
          <w:rStyle w:val="Aucun"/>
          <w:rFonts w:ascii="Calibri Light" w:eastAsia="Segoe UI Light" w:hAnsi="Calibri Light" w:cs="Calibri Light"/>
        </w:rPr>
        <w:t>Valérie CHAMBON</w:t>
      </w:r>
      <w:r w:rsidR="00000000" w:rsidRPr="00371A40">
        <w:rPr>
          <w:rStyle w:val="Aucun"/>
          <w:rFonts w:ascii="Calibri Light" w:eastAsia="Segoe UI Light" w:hAnsi="Calibri Light" w:cs="Calibri Light"/>
        </w:rPr>
        <w:tab/>
      </w:r>
      <w:r w:rsidR="00000000" w:rsidRPr="00371A40">
        <w:rPr>
          <w:rStyle w:val="Aucun"/>
          <w:rFonts w:ascii="Calibri Light" w:eastAsia="Segoe UI Light" w:hAnsi="Calibri Light" w:cs="Calibri Light"/>
        </w:rPr>
        <w:tab/>
      </w:r>
      <w:r w:rsidR="00000000" w:rsidRPr="00371A40">
        <w:rPr>
          <w:rStyle w:val="Aucun"/>
          <w:rFonts w:ascii="Calibri Light" w:eastAsia="Segoe UI Light" w:hAnsi="Calibri Light" w:cs="Calibri Light"/>
        </w:rPr>
        <w:tab/>
      </w:r>
      <w:r w:rsidR="00000000" w:rsidRPr="00371A40">
        <w:rPr>
          <w:rStyle w:val="Aucun"/>
          <w:rFonts w:ascii="Calibri Light" w:eastAsia="Segoe UI Light" w:hAnsi="Calibri Light" w:cs="Calibri Light"/>
        </w:rPr>
        <w:tab/>
      </w:r>
      <w:r w:rsidR="00000000" w:rsidRPr="00371A40">
        <w:rPr>
          <w:rStyle w:val="Aucun"/>
          <w:rFonts w:ascii="Calibri Light" w:eastAsia="Segoe UI Light" w:hAnsi="Calibri Light" w:cs="Calibri Light"/>
        </w:rPr>
        <w:tab/>
      </w:r>
      <w:r w:rsidR="00000000" w:rsidRPr="00371A40">
        <w:rPr>
          <w:rStyle w:val="Aucun"/>
          <w:rFonts w:ascii="Calibri Light" w:eastAsia="Segoe UI Light" w:hAnsi="Calibri Light" w:cs="Calibri Light"/>
        </w:rPr>
        <w:tab/>
      </w:r>
      <w:r w:rsidR="00000000" w:rsidRPr="00371A40">
        <w:rPr>
          <w:rStyle w:val="Aucun"/>
          <w:rFonts w:ascii="Calibri Light" w:eastAsia="Segoe UI Light" w:hAnsi="Calibri Light" w:cs="Calibri Light"/>
          <w:color w:val="auto"/>
        </w:rPr>
        <w:t>Solenne RAIMBAULT</w:t>
      </w:r>
    </w:p>
    <w:sectPr w:rsidR="00F237BE" w:rsidRPr="00371A40">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2237" w14:textId="77777777" w:rsidR="008701A2" w:rsidRDefault="008701A2">
      <w:r>
        <w:separator/>
      </w:r>
    </w:p>
  </w:endnote>
  <w:endnote w:type="continuationSeparator" w:id="0">
    <w:p w14:paraId="770BF369" w14:textId="77777777" w:rsidR="008701A2" w:rsidRDefault="0087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0A7C" w14:textId="77777777" w:rsidR="00F237BE" w:rsidRDefault="00F237B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8763" w14:textId="77777777" w:rsidR="008701A2" w:rsidRDefault="008701A2">
      <w:r>
        <w:separator/>
      </w:r>
    </w:p>
  </w:footnote>
  <w:footnote w:type="continuationSeparator" w:id="0">
    <w:p w14:paraId="08E4DF1A" w14:textId="77777777" w:rsidR="008701A2" w:rsidRDefault="0087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3695" w14:textId="77777777" w:rsidR="00F237BE" w:rsidRDefault="00F237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76B42"/>
    <w:multiLevelType w:val="hybridMultilevel"/>
    <w:tmpl w:val="CA9C760C"/>
    <w:numStyleLink w:val="Style1import"/>
  </w:abstractNum>
  <w:abstractNum w:abstractNumId="1" w15:restartNumberingAfterBreak="0">
    <w:nsid w:val="5BF20F84"/>
    <w:multiLevelType w:val="hybridMultilevel"/>
    <w:tmpl w:val="E43C7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7D159A"/>
    <w:multiLevelType w:val="hybridMultilevel"/>
    <w:tmpl w:val="CA9C760C"/>
    <w:styleLink w:val="Style1import"/>
    <w:lvl w:ilvl="0" w:tplc="3604C2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AA26D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A00192C">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3A4E6C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C88A11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ACCF14C">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65A1E8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74869A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882248">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65650848">
    <w:abstractNumId w:val="2"/>
  </w:num>
  <w:num w:numId="2" w16cid:durableId="323433608">
    <w:abstractNumId w:val="0"/>
  </w:num>
  <w:num w:numId="3" w16cid:durableId="1698462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BE"/>
    <w:rsid w:val="00371A40"/>
    <w:rsid w:val="008278CD"/>
    <w:rsid w:val="008701A2"/>
    <w:rsid w:val="00F23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791F"/>
  <w15:docId w15:val="{14912A38-2B58-482D-8BE1-8591C2C7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A">
    <w:name w:val="Corps A A"/>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9412</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mairie sury en vaux</cp:lastModifiedBy>
  <cp:revision>2</cp:revision>
  <cp:lastPrinted>2024-03-08T10:09:00Z</cp:lastPrinted>
  <dcterms:created xsi:type="dcterms:W3CDTF">2024-03-08T10:09:00Z</dcterms:created>
  <dcterms:modified xsi:type="dcterms:W3CDTF">2024-03-08T10:09:00Z</dcterms:modified>
</cp:coreProperties>
</file>